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0C39" w14:textId="70F6BB95" w:rsidR="00E23528" w:rsidRPr="00E23528" w:rsidRDefault="00E23528" w:rsidP="00246D9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23528">
        <w:rPr>
          <w:rFonts w:asciiTheme="minorHAnsi" w:hAnsiTheme="minorHAnsi" w:cstheme="minorHAnsi"/>
          <w:sz w:val="28"/>
          <w:szCs w:val="28"/>
        </w:rPr>
        <w:t xml:space="preserve">Menighedsrådsmøde </w:t>
      </w:r>
      <w:r>
        <w:rPr>
          <w:rFonts w:asciiTheme="minorHAnsi" w:hAnsiTheme="minorHAnsi" w:cstheme="minorHAnsi"/>
          <w:sz w:val="28"/>
          <w:szCs w:val="28"/>
        </w:rPr>
        <w:t xml:space="preserve">den </w:t>
      </w:r>
      <w:r w:rsidR="00C00B93">
        <w:rPr>
          <w:rFonts w:asciiTheme="minorHAnsi" w:hAnsiTheme="minorHAnsi" w:cstheme="minorHAnsi"/>
          <w:sz w:val="28"/>
          <w:szCs w:val="28"/>
        </w:rPr>
        <w:t>25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C00B93">
        <w:rPr>
          <w:rFonts w:asciiTheme="minorHAnsi" w:hAnsiTheme="minorHAnsi" w:cstheme="minorHAnsi"/>
          <w:sz w:val="28"/>
          <w:szCs w:val="28"/>
        </w:rPr>
        <w:t>maj</w:t>
      </w:r>
      <w:r>
        <w:rPr>
          <w:rFonts w:asciiTheme="minorHAnsi" w:hAnsiTheme="minorHAnsi" w:cstheme="minorHAnsi"/>
          <w:sz w:val="28"/>
          <w:szCs w:val="28"/>
        </w:rPr>
        <w:t xml:space="preserve"> kl. 1</w:t>
      </w:r>
      <w:r w:rsidR="00C00B93">
        <w:rPr>
          <w:rFonts w:asciiTheme="minorHAnsi" w:hAnsiTheme="minorHAnsi" w:cstheme="minorHAnsi"/>
          <w:sz w:val="28"/>
          <w:szCs w:val="28"/>
        </w:rPr>
        <w:t>8.30</w:t>
      </w:r>
    </w:p>
    <w:p w14:paraId="1C21FD6B" w14:textId="77777777" w:rsidR="00E23528" w:rsidRDefault="00E23528" w:rsidP="00246D9F">
      <w:pPr>
        <w:spacing w:line="276" w:lineRule="auto"/>
        <w:rPr>
          <w:rFonts w:asciiTheme="minorHAnsi" w:hAnsiTheme="minorHAnsi" w:cstheme="minorHAnsi"/>
        </w:rPr>
      </w:pPr>
    </w:p>
    <w:p w14:paraId="65E9F20F" w14:textId="745C6F24" w:rsidR="00246D9F" w:rsidRDefault="00246D9F" w:rsidP="00246D9F">
      <w:pPr>
        <w:spacing w:line="276" w:lineRule="auto"/>
        <w:rPr>
          <w:rFonts w:asciiTheme="minorHAnsi" w:hAnsiTheme="minorHAnsi" w:cstheme="minorHAnsi"/>
        </w:rPr>
      </w:pPr>
      <w:r w:rsidRPr="00246D9F">
        <w:rPr>
          <w:rFonts w:asciiTheme="minorHAnsi" w:hAnsiTheme="minorHAnsi" w:cstheme="minorHAnsi"/>
        </w:rPr>
        <w:t xml:space="preserve">Indkaldte: </w:t>
      </w:r>
      <w:r w:rsidR="00E23528">
        <w:rPr>
          <w:rFonts w:asciiTheme="minorHAnsi" w:hAnsiTheme="minorHAnsi" w:cstheme="minorHAnsi"/>
        </w:rPr>
        <w:t xml:space="preserve">Jens Christian Grøndahl, Jacob Ørsted, </w:t>
      </w:r>
      <w:r w:rsidRPr="00246D9F">
        <w:rPr>
          <w:rFonts w:asciiTheme="minorHAnsi" w:hAnsiTheme="minorHAnsi" w:cstheme="minorHAnsi"/>
        </w:rPr>
        <w:t>Jan Pehrsson, Marianne Skodborggaard, Gert Lorenzen, Vibeke Hougaard, Gustav Grüner,</w:t>
      </w:r>
      <w:r w:rsidR="00E23528">
        <w:rPr>
          <w:rFonts w:asciiTheme="minorHAnsi" w:hAnsiTheme="minorHAnsi" w:cstheme="minorHAnsi"/>
        </w:rPr>
        <w:t xml:space="preserve"> </w:t>
      </w:r>
      <w:r w:rsidRPr="00246D9F">
        <w:rPr>
          <w:rFonts w:asciiTheme="minorHAnsi" w:hAnsiTheme="minorHAnsi" w:cstheme="minorHAnsi"/>
        </w:rPr>
        <w:t>Karen Voigt Steffensen, Annie Graae, Michael Fornitz</w:t>
      </w:r>
      <w:r w:rsidR="00902FDD">
        <w:rPr>
          <w:rFonts w:asciiTheme="minorHAnsi" w:hAnsiTheme="minorHAnsi" w:cstheme="minorHAnsi"/>
        </w:rPr>
        <w:t xml:space="preserve"> </w:t>
      </w:r>
      <w:r w:rsidR="00E23528">
        <w:rPr>
          <w:rFonts w:asciiTheme="minorHAnsi" w:hAnsiTheme="minorHAnsi" w:cstheme="minorHAnsi"/>
        </w:rPr>
        <w:t>og</w:t>
      </w:r>
      <w:r w:rsidRPr="00246D9F">
        <w:rPr>
          <w:rFonts w:asciiTheme="minorHAnsi" w:hAnsiTheme="minorHAnsi" w:cstheme="minorHAnsi"/>
        </w:rPr>
        <w:t xml:space="preserve"> Kaj Norre</w:t>
      </w:r>
    </w:p>
    <w:p w14:paraId="0927D9E0" w14:textId="6805B655" w:rsidR="00246D9F" w:rsidRDefault="00E23528">
      <w:r>
        <w:t xml:space="preserve"> </w:t>
      </w:r>
    </w:p>
    <w:p w14:paraId="6BC32EC2" w14:textId="4B430312" w:rsidR="00E23528" w:rsidRDefault="00E23528">
      <w:r>
        <w:t>Referent: Sahra Lindeberg</w:t>
      </w:r>
    </w:p>
    <w:p w14:paraId="3DC0FEDC" w14:textId="77777777" w:rsidR="00E23528" w:rsidRDefault="00E23528"/>
    <w:p w14:paraId="5B7B92E7" w14:textId="77777777" w:rsidR="00246D9F" w:rsidRDefault="00246D9F"/>
    <w:tbl>
      <w:tblPr>
        <w:tblStyle w:val="Tabel-Gitter"/>
        <w:tblW w:w="9351" w:type="dxa"/>
        <w:tblLayout w:type="fixed"/>
        <w:tblLook w:val="04A0" w:firstRow="1" w:lastRow="0" w:firstColumn="1" w:lastColumn="0" w:noHBand="0" w:noVBand="1"/>
      </w:tblPr>
      <w:tblGrid>
        <w:gridCol w:w="2694"/>
        <w:gridCol w:w="6657"/>
      </w:tblGrid>
      <w:tr w:rsidR="00246D9F" w14:paraId="41D8F49B" w14:textId="77777777" w:rsidTr="00A06945">
        <w:tc>
          <w:tcPr>
            <w:tcW w:w="2694" w:type="dxa"/>
          </w:tcPr>
          <w:p w14:paraId="3AE03021" w14:textId="79464FA3" w:rsid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1. Godkendelse af dagsorden.</w:t>
            </w:r>
          </w:p>
          <w:p w14:paraId="79C20D68" w14:textId="77777777" w:rsidR="00246D9F" w:rsidRDefault="00246D9F"/>
        </w:tc>
        <w:tc>
          <w:tcPr>
            <w:tcW w:w="6657" w:type="dxa"/>
          </w:tcPr>
          <w:p w14:paraId="24894997" w14:textId="77777777" w:rsidR="00246D9F" w:rsidRDefault="00246D9F"/>
        </w:tc>
      </w:tr>
      <w:tr w:rsidR="00246D9F" w14:paraId="56C4EC11" w14:textId="77777777" w:rsidTr="00A06945">
        <w:tc>
          <w:tcPr>
            <w:tcW w:w="2694" w:type="dxa"/>
          </w:tcPr>
          <w:p w14:paraId="3B2CB47A" w14:textId="77777777" w:rsidR="00246D9F" w:rsidRDefault="00246D9F"/>
        </w:tc>
        <w:tc>
          <w:tcPr>
            <w:tcW w:w="6657" w:type="dxa"/>
          </w:tcPr>
          <w:p w14:paraId="3D1481D0" w14:textId="7B3DE0F6" w:rsidR="00246D9F" w:rsidRDefault="00A00AB0">
            <w:r>
              <w:t>Dagsordenen blev godkendt.</w:t>
            </w:r>
          </w:p>
        </w:tc>
      </w:tr>
      <w:tr w:rsidR="00246D9F" w14:paraId="00E81D35" w14:textId="77777777" w:rsidTr="00A06945">
        <w:tc>
          <w:tcPr>
            <w:tcW w:w="2694" w:type="dxa"/>
          </w:tcPr>
          <w:p w14:paraId="2553C5E0" w14:textId="5510E519" w:rsidR="00246D9F" w:rsidRP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 xml:space="preserve">2 Godkendelse af referat af menighedsrådsmøde den </w:t>
            </w:r>
            <w:r w:rsidR="007C5626">
              <w:rPr>
                <w:rFonts w:ascii="Constantia" w:hAnsi="Constantia"/>
              </w:rPr>
              <w:t>9</w:t>
            </w:r>
            <w:r>
              <w:rPr>
                <w:rFonts w:ascii="Constantia" w:hAnsi="Constantia"/>
              </w:rPr>
              <w:t xml:space="preserve">. </w:t>
            </w:r>
            <w:r w:rsidR="007C5626">
              <w:rPr>
                <w:rFonts w:ascii="Constantia" w:hAnsi="Constantia"/>
              </w:rPr>
              <w:t>ma</w:t>
            </w:r>
            <w:r w:rsidR="008709D1">
              <w:rPr>
                <w:rFonts w:ascii="Constantia" w:hAnsi="Constantia"/>
              </w:rPr>
              <w:t>r</w:t>
            </w:r>
            <w:r w:rsidR="007C5626">
              <w:rPr>
                <w:rFonts w:ascii="Constantia" w:hAnsi="Constantia"/>
              </w:rPr>
              <w:t>ts</w:t>
            </w:r>
            <w:r>
              <w:rPr>
                <w:rFonts w:ascii="Constantia" w:hAnsi="Constantia"/>
              </w:rPr>
              <w:t xml:space="preserve"> 202</w:t>
            </w:r>
            <w:r w:rsidR="007C5626">
              <w:rPr>
                <w:rFonts w:ascii="Constantia" w:hAnsi="Constantia"/>
              </w:rPr>
              <w:t>3</w:t>
            </w:r>
            <w:r>
              <w:rPr>
                <w:rFonts w:ascii="Constantia" w:hAnsi="Constantia"/>
              </w:rPr>
              <w:t xml:space="preserve">.  </w:t>
            </w:r>
          </w:p>
        </w:tc>
        <w:tc>
          <w:tcPr>
            <w:tcW w:w="6657" w:type="dxa"/>
          </w:tcPr>
          <w:p w14:paraId="19DAFB51" w14:textId="77777777" w:rsidR="00246D9F" w:rsidRDefault="00246D9F"/>
        </w:tc>
      </w:tr>
      <w:tr w:rsidR="00246D9F" w14:paraId="526C4BA3" w14:textId="77777777" w:rsidTr="00A06945">
        <w:tc>
          <w:tcPr>
            <w:tcW w:w="2694" w:type="dxa"/>
          </w:tcPr>
          <w:p w14:paraId="63B5385E" w14:textId="77777777" w:rsidR="00246D9F" w:rsidRDefault="00246D9F"/>
        </w:tc>
        <w:tc>
          <w:tcPr>
            <w:tcW w:w="6657" w:type="dxa"/>
          </w:tcPr>
          <w:p w14:paraId="3A405E3E" w14:textId="4BA3A117" w:rsidR="00246D9F" w:rsidRDefault="00FC0153">
            <w:r>
              <w:t>Referatet fra sidste menighedsrådsmøde blev godkendt.</w:t>
            </w:r>
          </w:p>
        </w:tc>
      </w:tr>
      <w:tr w:rsidR="00246D9F" w14:paraId="54A8A715" w14:textId="77777777" w:rsidTr="00A06945">
        <w:tc>
          <w:tcPr>
            <w:tcW w:w="2694" w:type="dxa"/>
          </w:tcPr>
          <w:p w14:paraId="7456026E" w14:textId="0E9DCD0F" w:rsidR="00246D9F" w:rsidRDefault="00246D9F" w:rsidP="00246D9F">
            <w:pPr>
              <w:spacing w:line="276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3.</w:t>
            </w:r>
            <w:r w:rsidR="00101F16">
              <w:rPr>
                <w:rFonts w:ascii="Constantia" w:hAnsi="Constantia"/>
              </w:rPr>
              <w:t xml:space="preserve"> Meddelelser</w:t>
            </w:r>
            <w:r>
              <w:rPr>
                <w:rFonts w:ascii="Constantia" w:hAnsi="Constantia"/>
              </w:rPr>
              <w:t xml:space="preserve"> fra formand, præst, kasserer, kontaktperson, kirkeværge,</w:t>
            </w:r>
            <w:r w:rsidR="00B838AD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aktivitetsudvalg, børnehave</w:t>
            </w:r>
            <w:r w:rsidR="006A631A">
              <w:rPr>
                <w:rFonts w:ascii="Constantia" w:hAnsi="Constantia"/>
              </w:rPr>
              <w:t xml:space="preserve">, </w:t>
            </w:r>
            <w:r>
              <w:rPr>
                <w:rFonts w:ascii="Constantia" w:hAnsi="Constantia"/>
              </w:rPr>
              <w:t>menighedspleje</w:t>
            </w:r>
            <w:r w:rsidR="006A631A">
              <w:rPr>
                <w:rFonts w:ascii="Constantia" w:hAnsi="Constantia"/>
              </w:rPr>
              <w:t xml:space="preserve"> og evt. andre.</w:t>
            </w:r>
          </w:p>
          <w:p w14:paraId="2C9230EA" w14:textId="77777777" w:rsidR="00246D9F" w:rsidRDefault="00246D9F" w:rsidP="00246D9F">
            <w:pPr>
              <w:spacing w:line="276" w:lineRule="auto"/>
            </w:pPr>
          </w:p>
        </w:tc>
        <w:tc>
          <w:tcPr>
            <w:tcW w:w="6657" w:type="dxa"/>
          </w:tcPr>
          <w:p w14:paraId="7F6B5BAB" w14:textId="77777777" w:rsidR="00246D9F" w:rsidRDefault="00246D9F"/>
        </w:tc>
      </w:tr>
      <w:tr w:rsidR="00246D9F" w14:paraId="46615081" w14:textId="77777777" w:rsidTr="00A06945">
        <w:tc>
          <w:tcPr>
            <w:tcW w:w="2694" w:type="dxa"/>
          </w:tcPr>
          <w:p w14:paraId="2F5673CF" w14:textId="77777777" w:rsidR="00246D9F" w:rsidRDefault="00246D9F"/>
        </w:tc>
        <w:tc>
          <w:tcPr>
            <w:tcW w:w="6657" w:type="dxa"/>
          </w:tcPr>
          <w:p w14:paraId="35859A71" w14:textId="77777777" w:rsidR="00246D9F" w:rsidRDefault="003A02CC">
            <w:r>
              <w:rPr>
                <w:b/>
                <w:bCs/>
              </w:rPr>
              <w:t>Formand:</w:t>
            </w:r>
            <w:r>
              <w:t xml:space="preserve"> Støttekoncerten for Ukraine gik rigtig fint. Programmet var godt og de optrædende kunstnere var dygtige. Vi havde håbet at se flere publikummer</w:t>
            </w:r>
            <w:r w:rsidR="005905B3">
              <w:t xml:space="preserve">, men de erfaringer vi har draget, må vi benytte ved fremtidige arrangementer.  </w:t>
            </w:r>
          </w:p>
          <w:p w14:paraId="60C6907F" w14:textId="7B24E185" w:rsidR="005905B3" w:rsidRDefault="005905B3" w:rsidP="00525F23">
            <w:pPr>
              <w:spacing w:after="0"/>
            </w:pPr>
            <w:r>
              <w:t>Vores lysprojekt er i hus. Der mangler bl</w:t>
            </w:r>
            <w:r w:rsidR="001E602F">
              <w:t>o</w:t>
            </w:r>
            <w:r>
              <w:t>t et par finjusteringer</w:t>
            </w:r>
            <w:r w:rsidR="00146EFC">
              <w:t xml:space="preserve">. </w:t>
            </w:r>
            <w:r>
              <w:t xml:space="preserve">Vi venter med indvielsen til efteråret, hvor det er mørkt nok til, at det nye lys kommer helt til sin rette. </w:t>
            </w:r>
            <w:r w:rsidR="00146EFC">
              <w:t>Jacob Ørsted foreslår, at vi lægger introduktionen af lyset sammen med fejringen af reformationsdagen den 31. oktober.</w:t>
            </w:r>
          </w:p>
          <w:p w14:paraId="22A59C13" w14:textId="1451598A" w:rsidR="00525F23" w:rsidRPr="003A02CC" w:rsidRDefault="00525F23" w:rsidP="00525F23">
            <w:pPr>
              <w:spacing w:after="0"/>
            </w:pPr>
            <w:r>
              <w:t>Det vedtages, at der sættes en plade op i kirken med tak til A. P. Møller-fonden.</w:t>
            </w:r>
          </w:p>
        </w:tc>
      </w:tr>
      <w:tr w:rsidR="00246D9F" w14:paraId="6E528AAD" w14:textId="77777777" w:rsidTr="00A06945">
        <w:tc>
          <w:tcPr>
            <w:tcW w:w="2694" w:type="dxa"/>
          </w:tcPr>
          <w:p w14:paraId="540EFEC9" w14:textId="77777777" w:rsidR="00246D9F" w:rsidRDefault="00246D9F"/>
        </w:tc>
        <w:tc>
          <w:tcPr>
            <w:tcW w:w="6657" w:type="dxa"/>
          </w:tcPr>
          <w:p w14:paraId="2B0D8BCB" w14:textId="46989D3E" w:rsidR="00246D9F" w:rsidRDefault="00525F23">
            <w:r>
              <w:rPr>
                <w:b/>
                <w:bCs/>
              </w:rPr>
              <w:t>Sognepræsten:</w:t>
            </w:r>
            <w:r>
              <w:t xml:space="preserve"> Konfirmandholdet i år har været rigtig godt og selve konfirmationen forløb også fint. Der har desuden været et </w:t>
            </w:r>
            <w:r w:rsidR="00A34F09">
              <w:t xml:space="preserve">selvstændigt </w:t>
            </w:r>
            <w:r>
              <w:t>forløb med en enkelt konfirmand, som blev konfirmeret den 6. maj.</w:t>
            </w:r>
          </w:p>
          <w:p w14:paraId="5773EE1B" w14:textId="77777777" w:rsidR="004F733B" w:rsidRDefault="00525F23">
            <w:r>
              <w:t>Kirkerne på Frederiksberg</w:t>
            </w:r>
            <w:r w:rsidR="004F733B">
              <w:t xml:space="preserve"> har lavet et nyt dåbsritual. På deres hjemmeside beskrives det nærmere. </w:t>
            </w:r>
          </w:p>
          <w:p w14:paraId="5E5141B4" w14:textId="4259C56D" w:rsidR="00525F23" w:rsidRPr="00525F23" w:rsidRDefault="004F733B">
            <w:r>
              <w:t xml:space="preserve">Jacob Ørsted og Helena Hauge fra Davidskirken skal dække for hinanden </w:t>
            </w:r>
            <w:r w:rsidR="00E65403">
              <w:t xml:space="preserve">ved ferier og friweekends </w:t>
            </w:r>
            <w:r>
              <w:t>i det omfang, det kan lade sig gøre.</w:t>
            </w:r>
            <w:r w:rsidR="00525F23">
              <w:t xml:space="preserve"> </w:t>
            </w:r>
          </w:p>
        </w:tc>
      </w:tr>
      <w:tr w:rsidR="00C01CD0" w14:paraId="7A2A3AB2" w14:textId="77777777" w:rsidTr="00A06945">
        <w:tc>
          <w:tcPr>
            <w:tcW w:w="2694" w:type="dxa"/>
          </w:tcPr>
          <w:p w14:paraId="29C863B4" w14:textId="77777777" w:rsidR="00C01CD0" w:rsidRDefault="00C01CD0"/>
        </w:tc>
        <w:tc>
          <w:tcPr>
            <w:tcW w:w="6657" w:type="dxa"/>
          </w:tcPr>
          <w:p w14:paraId="07A5AEA9" w14:textId="77CEC00B" w:rsidR="00C01CD0" w:rsidRPr="00F61370" w:rsidRDefault="00F61370">
            <w:r>
              <w:rPr>
                <w:b/>
                <w:bCs/>
              </w:rPr>
              <w:t xml:space="preserve">Kasserer: </w:t>
            </w:r>
            <w:r>
              <w:t>Det foreløbige budget er endnu ikke færdigt.</w:t>
            </w:r>
          </w:p>
        </w:tc>
      </w:tr>
      <w:tr w:rsidR="00C01CD0" w14:paraId="78B96DF1" w14:textId="77777777" w:rsidTr="00A06945">
        <w:tc>
          <w:tcPr>
            <w:tcW w:w="2694" w:type="dxa"/>
          </w:tcPr>
          <w:p w14:paraId="411AAC6F" w14:textId="77777777" w:rsidR="00C01CD0" w:rsidRDefault="00C01CD0"/>
        </w:tc>
        <w:tc>
          <w:tcPr>
            <w:tcW w:w="6657" w:type="dxa"/>
          </w:tcPr>
          <w:p w14:paraId="18ABEC91" w14:textId="77777777" w:rsidR="00C01CD0" w:rsidRDefault="00F61370" w:rsidP="00F61370">
            <w:pPr>
              <w:spacing w:after="0"/>
            </w:pPr>
            <w:r>
              <w:rPr>
                <w:b/>
                <w:bCs/>
              </w:rPr>
              <w:t xml:space="preserve">Kirkeværge: </w:t>
            </w:r>
            <w:r w:rsidRPr="00F61370">
              <w:t>Der mangler endnu nog</w:t>
            </w:r>
            <w:r>
              <w:t xml:space="preserve">le administrative opgaver i forhold til lysprojektet og desuden mangler der også at blive taget hånd om lyset i dåbsværelset, så det ikke stikker ud i forhold til det nye lys. Menighedsrådet beslutter at høre Marianne Tuxen om et oplæg til nyt lys i dåbsværelset. Gustav Grüner vil gå videre med sagen. </w:t>
            </w:r>
          </w:p>
          <w:p w14:paraId="5ECEA4A0" w14:textId="77777777" w:rsidR="00F61370" w:rsidRDefault="00F61370" w:rsidP="00F61370">
            <w:pPr>
              <w:spacing w:after="0"/>
            </w:pPr>
            <w:r>
              <w:t xml:space="preserve">På grund af flytningen af projektet fra det planlagte januar til marts er der løbet ekstraudgifter på bl.a. </w:t>
            </w:r>
            <w:r w:rsidR="00EE619C">
              <w:t>i forhold til flytning af lift.</w:t>
            </w:r>
            <w:r w:rsidR="00A672E5">
              <w:t xml:space="preserve"> </w:t>
            </w:r>
          </w:p>
          <w:p w14:paraId="4CA42478" w14:textId="77777777" w:rsidR="00A672E5" w:rsidRDefault="00A672E5" w:rsidP="00F61370">
            <w:pPr>
              <w:spacing w:after="0"/>
            </w:pPr>
          </w:p>
          <w:p w14:paraId="04F2EB52" w14:textId="40CBEE13" w:rsidR="00A672E5" w:rsidRDefault="00A672E5" w:rsidP="00F61370">
            <w:pPr>
              <w:spacing w:after="0"/>
            </w:pPr>
            <w:r>
              <w:t xml:space="preserve">Rapporten fra provstesynet er kommet. </w:t>
            </w:r>
            <w:r w:rsidR="003D2DDD">
              <w:t xml:space="preserve">Gustav Grüner gennemgik de væsentligste bemærkninger for rådet. </w:t>
            </w:r>
            <w:r>
              <w:t xml:space="preserve">Skimmelsvampen i præsteboligen er blevet udbedret. </w:t>
            </w:r>
          </w:p>
          <w:p w14:paraId="37F82E1E" w14:textId="77777777" w:rsidR="00A672E5" w:rsidRDefault="00A672E5" w:rsidP="00F61370">
            <w:pPr>
              <w:spacing w:after="0"/>
            </w:pPr>
          </w:p>
          <w:p w14:paraId="0F0CA63D" w14:textId="77777777" w:rsidR="00A672E5" w:rsidRDefault="00A672E5" w:rsidP="00F61370">
            <w:pPr>
              <w:spacing w:after="0"/>
            </w:pPr>
            <w:r>
              <w:t>Der bliver installeret nye låse meget snart.</w:t>
            </w:r>
          </w:p>
          <w:p w14:paraId="30C2B82A" w14:textId="77777777" w:rsidR="00A672E5" w:rsidRDefault="00A672E5" w:rsidP="00F61370">
            <w:pPr>
              <w:spacing w:after="0"/>
            </w:pPr>
          </w:p>
          <w:p w14:paraId="3755FC36" w14:textId="3912B7D3" w:rsidR="00A672E5" w:rsidRPr="00F61370" w:rsidRDefault="00A672E5" w:rsidP="00F61370">
            <w:pPr>
              <w:spacing w:after="0"/>
              <w:rPr>
                <w:b/>
                <w:bCs/>
              </w:rPr>
            </w:pPr>
            <w:r>
              <w:t>I juli vil firmaet Isopal lægge nyt tagpap på børnehavens bygninger.</w:t>
            </w:r>
            <w:r w:rsidR="00B52182">
              <w:t xml:space="preserve"> </w:t>
            </w:r>
          </w:p>
        </w:tc>
      </w:tr>
      <w:tr w:rsidR="00C01CD0" w14:paraId="548D1CDB" w14:textId="77777777" w:rsidTr="00A06945">
        <w:tc>
          <w:tcPr>
            <w:tcW w:w="2694" w:type="dxa"/>
          </w:tcPr>
          <w:p w14:paraId="7CBBBDF1" w14:textId="77777777" w:rsidR="00C01CD0" w:rsidRDefault="00C01CD0"/>
        </w:tc>
        <w:tc>
          <w:tcPr>
            <w:tcW w:w="6657" w:type="dxa"/>
          </w:tcPr>
          <w:p w14:paraId="4972CF72" w14:textId="50571DC8" w:rsidR="00C01CD0" w:rsidRPr="00B262CC" w:rsidRDefault="00B262CC">
            <w:r>
              <w:rPr>
                <w:b/>
                <w:bCs/>
              </w:rPr>
              <w:t xml:space="preserve">Kontaktperson: </w:t>
            </w:r>
            <w:r w:rsidR="00D65F83">
              <w:t xml:space="preserve">Orienterer menighedsrådet om </w:t>
            </w:r>
            <w:r w:rsidR="00EA5B03">
              <w:t xml:space="preserve">vikarordning </w:t>
            </w:r>
            <w:r w:rsidR="00DC14FA">
              <w:t xml:space="preserve">for kordegnen </w:t>
            </w:r>
            <w:r w:rsidR="00EA5B03">
              <w:t>i sommerperioden</w:t>
            </w:r>
            <w:r w:rsidR="00DC14FA">
              <w:t>.</w:t>
            </w:r>
          </w:p>
        </w:tc>
      </w:tr>
      <w:tr w:rsidR="00C01CD0" w14:paraId="2424BB8B" w14:textId="77777777" w:rsidTr="00A06945">
        <w:tc>
          <w:tcPr>
            <w:tcW w:w="2694" w:type="dxa"/>
          </w:tcPr>
          <w:p w14:paraId="49112D8D" w14:textId="77777777" w:rsidR="00C01CD0" w:rsidRDefault="00C01CD0"/>
        </w:tc>
        <w:tc>
          <w:tcPr>
            <w:tcW w:w="6657" w:type="dxa"/>
          </w:tcPr>
          <w:p w14:paraId="36727F5C" w14:textId="77777777" w:rsidR="00C01CD0" w:rsidRDefault="00F804C8">
            <w:r>
              <w:rPr>
                <w:b/>
                <w:bCs/>
              </w:rPr>
              <w:t xml:space="preserve">Aktivitetsudvalget: </w:t>
            </w:r>
            <w:r>
              <w:t>Jan Pehrsson fortæller om kommende tirsdagsmøder. Bl.a. kommer broder Theodor fra Assisi den 6. februar.</w:t>
            </w:r>
          </w:p>
          <w:p w14:paraId="15482AE6" w14:textId="010CB16A" w:rsidR="00F804C8" w:rsidRDefault="00F804C8">
            <w:r>
              <w:t xml:space="preserve">Den næste kirkehøjskole </w:t>
            </w:r>
            <w:r w:rsidR="00E34EF2">
              <w:t>ligger</w:t>
            </w:r>
            <w:r>
              <w:t xml:space="preserve"> den 11. november og temaet er tilgivelse.</w:t>
            </w:r>
          </w:p>
          <w:p w14:paraId="5066B03E" w14:textId="0821935E" w:rsidR="00F804C8" w:rsidRDefault="00F804C8" w:rsidP="00A162EF">
            <w:pPr>
              <w:spacing w:after="0"/>
            </w:pPr>
            <w:r>
              <w:t>I forhold til musikprogrammet i kirken orientere</w:t>
            </w:r>
            <w:r w:rsidR="00A162EF">
              <w:t>de</w:t>
            </w:r>
            <w:r>
              <w:t xml:space="preserve"> Karen Voigt Steffensen fra støttekoncerten for Ukraine, Kaj Norre om de fire jazzkoncerter, som vil blive afholdt i Garnisonskirken som e</w:t>
            </w:r>
            <w:r w:rsidR="00A162EF">
              <w:t>n</w:t>
            </w:r>
            <w:r>
              <w:t xml:space="preserve"> del af </w:t>
            </w:r>
            <w:r w:rsidR="00AD1A8C">
              <w:t>Jazzfestivalen</w:t>
            </w:r>
            <w:r>
              <w:t xml:space="preserve"> og </w:t>
            </w:r>
            <w:r w:rsidR="00A162EF">
              <w:t xml:space="preserve">Jan Pehrsson om de kommende koncerter med DUEN. </w:t>
            </w:r>
          </w:p>
          <w:p w14:paraId="36564C27" w14:textId="77777777" w:rsidR="00A162EF" w:rsidRDefault="00A162EF" w:rsidP="00A162EF">
            <w:pPr>
              <w:spacing w:after="0"/>
            </w:pPr>
            <w:r>
              <w:t xml:space="preserve">Jens Christian Grøndahl informerede desuden om arrangementet den 26. august ”Sensommerjazz og poesi”. </w:t>
            </w:r>
          </w:p>
          <w:p w14:paraId="49BD046F" w14:textId="77777777" w:rsidR="00A162EF" w:rsidRDefault="00A162EF" w:rsidP="00A162EF">
            <w:pPr>
              <w:spacing w:after="0"/>
            </w:pPr>
          </w:p>
          <w:p w14:paraId="330D6692" w14:textId="5C2D2A94" w:rsidR="00A162EF" w:rsidRPr="00F804C8" w:rsidRDefault="00A162EF" w:rsidP="00A162EF">
            <w:pPr>
              <w:spacing w:after="0"/>
            </w:pPr>
            <w:r>
              <w:t xml:space="preserve">4. juni efter højmessen vil korsangerne fortælle om Garnisonskirkens kor og synge lidt for os. </w:t>
            </w:r>
          </w:p>
        </w:tc>
      </w:tr>
      <w:tr w:rsidR="00C01CD0" w14:paraId="441BAC4B" w14:textId="77777777" w:rsidTr="00A06945">
        <w:tc>
          <w:tcPr>
            <w:tcW w:w="2694" w:type="dxa"/>
          </w:tcPr>
          <w:p w14:paraId="3A2AFC00" w14:textId="77777777" w:rsidR="00C01CD0" w:rsidRDefault="00C01CD0"/>
        </w:tc>
        <w:tc>
          <w:tcPr>
            <w:tcW w:w="6657" w:type="dxa"/>
          </w:tcPr>
          <w:p w14:paraId="1E126E3C" w14:textId="02E1DC92" w:rsidR="00C01CD0" w:rsidRPr="00A162EF" w:rsidRDefault="00A162EF">
            <w:r>
              <w:rPr>
                <w:b/>
                <w:bCs/>
              </w:rPr>
              <w:t xml:space="preserve">Menighedsplejen: </w:t>
            </w:r>
            <w:r>
              <w:t>Der er blevet afholdt årsmøde i menighedsplejen.  Christel Buchter er trådt ud og Anita Møhlenberg er trådt ind i hendes sted. Vibeke Hougaard berette</w:t>
            </w:r>
            <w:r w:rsidR="00D60B02">
              <w:t>de desuden</w:t>
            </w:r>
            <w:r>
              <w:t xml:space="preserve"> om udflugterne.</w:t>
            </w:r>
          </w:p>
        </w:tc>
      </w:tr>
      <w:tr w:rsidR="00246D9F" w14:paraId="02DA0EE1" w14:textId="77777777" w:rsidTr="00A06945">
        <w:tc>
          <w:tcPr>
            <w:tcW w:w="2694" w:type="dxa"/>
          </w:tcPr>
          <w:p w14:paraId="4CB8FABD" w14:textId="2CB5F081" w:rsidR="00246D9F" w:rsidRDefault="00B838AD" w:rsidP="00B838AD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4</w:t>
            </w:r>
            <w:r w:rsidR="00166A6E">
              <w:rPr>
                <w:rFonts w:ascii="Constantia" w:hAnsi="Constantia"/>
              </w:rPr>
              <w:t>.</w:t>
            </w:r>
            <w:r>
              <w:rPr>
                <w:rFonts w:ascii="Constantia" w:hAnsi="Constantia"/>
              </w:rPr>
              <w:t xml:space="preserve"> </w:t>
            </w:r>
            <w:r w:rsidR="00B27858">
              <w:rPr>
                <w:rFonts w:ascii="Constantia" w:hAnsi="Constantia"/>
              </w:rPr>
              <w:t>Kvartalsrapport, 1. kvartal</w:t>
            </w:r>
            <w:r w:rsidR="00BD7542">
              <w:rPr>
                <w:rFonts w:ascii="Constantia" w:hAnsi="Constantia"/>
              </w:rPr>
              <w:t xml:space="preserve"> 202</w:t>
            </w:r>
            <w:r w:rsidR="00B27858">
              <w:rPr>
                <w:rFonts w:ascii="Constantia" w:hAnsi="Constantia"/>
              </w:rPr>
              <w:t>3</w:t>
            </w:r>
            <w:r w:rsidR="00BD7542">
              <w:rPr>
                <w:rFonts w:ascii="Constantia" w:hAnsi="Constantia"/>
              </w:rPr>
              <w:t>.</w:t>
            </w:r>
          </w:p>
          <w:p w14:paraId="08B9CA84" w14:textId="36F9B957" w:rsidR="00246D9F" w:rsidRDefault="00246D9F"/>
        </w:tc>
        <w:tc>
          <w:tcPr>
            <w:tcW w:w="6657" w:type="dxa"/>
          </w:tcPr>
          <w:p w14:paraId="5A9AE1EC" w14:textId="77777777" w:rsidR="00246D9F" w:rsidRDefault="00246D9F"/>
        </w:tc>
      </w:tr>
      <w:tr w:rsidR="00246D9F" w14:paraId="1B6BD50C" w14:textId="77777777" w:rsidTr="00A06945">
        <w:tc>
          <w:tcPr>
            <w:tcW w:w="2694" w:type="dxa"/>
          </w:tcPr>
          <w:p w14:paraId="2A4CE8A4" w14:textId="77777777" w:rsidR="00246D9F" w:rsidRDefault="00246D9F"/>
        </w:tc>
        <w:tc>
          <w:tcPr>
            <w:tcW w:w="6657" w:type="dxa"/>
          </w:tcPr>
          <w:p w14:paraId="6385B489" w14:textId="692306AC" w:rsidR="00246D9F" w:rsidRDefault="00C77245">
            <w:r>
              <w:t xml:space="preserve">Gert Lorenzen gennemgår kvartalsrapport 01-01-2023 til 31-03-2023 for menighedsrådet. Det ser fornuftigt ud. </w:t>
            </w:r>
          </w:p>
        </w:tc>
      </w:tr>
      <w:tr w:rsidR="00246D9F" w14:paraId="09D8918A" w14:textId="77777777" w:rsidTr="00A06945">
        <w:tc>
          <w:tcPr>
            <w:tcW w:w="2694" w:type="dxa"/>
          </w:tcPr>
          <w:p w14:paraId="30AAC046" w14:textId="3F985189" w:rsidR="00246D9F" w:rsidRPr="00B838AD" w:rsidRDefault="00246D9F" w:rsidP="00B838AD">
            <w:pPr>
              <w:spacing w:line="276" w:lineRule="auto"/>
              <w:ind w:left="180" w:hanging="16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5.</w:t>
            </w:r>
            <w:r w:rsidR="00B838AD">
              <w:rPr>
                <w:rFonts w:ascii="Constantia" w:hAnsi="Constantia"/>
              </w:rPr>
              <w:t xml:space="preserve"> </w:t>
            </w:r>
            <w:r w:rsidR="00B27858">
              <w:rPr>
                <w:rFonts w:ascii="Constantia" w:hAnsi="Constantia"/>
              </w:rPr>
              <w:t>Beslutningsforslag: Fuld og endelig overdragelse af kirkegårdens administration til bestyrelsen for Holmens og Garnisons kirkegårde.</w:t>
            </w:r>
          </w:p>
          <w:p w14:paraId="794E6CF3" w14:textId="1792D924" w:rsidR="00246D9F" w:rsidRPr="00B838AD" w:rsidRDefault="00246D9F">
            <w:pPr>
              <w:rPr>
                <w:rFonts w:ascii="Constantia" w:hAnsi="Constantia"/>
              </w:rPr>
            </w:pPr>
          </w:p>
        </w:tc>
        <w:tc>
          <w:tcPr>
            <w:tcW w:w="6657" w:type="dxa"/>
          </w:tcPr>
          <w:p w14:paraId="50B6A4AE" w14:textId="77777777" w:rsidR="00246D9F" w:rsidRDefault="00246D9F"/>
        </w:tc>
      </w:tr>
      <w:tr w:rsidR="00246D9F" w14:paraId="35487988" w14:textId="77777777" w:rsidTr="00A06945">
        <w:tc>
          <w:tcPr>
            <w:tcW w:w="2694" w:type="dxa"/>
          </w:tcPr>
          <w:p w14:paraId="7B85D576" w14:textId="77777777" w:rsidR="00246D9F" w:rsidRDefault="00246D9F"/>
        </w:tc>
        <w:tc>
          <w:tcPr>
            <w:tcW w:w="6657" w:type="dxa"/>
          </w:tcPr>
          <w:p w14:paraId="2D1A0A11" w14:textId="77777777" w:rsidR="00246D9F" w:rsidRDefault="00C77245">
            <w:r>
              <w:t xml:space="preserve">Jens Christian Grøndahl giver et overblik over sagen. Marianne Skodborggaard supplerer. </w:t>
            </w:r>
          </w:p>
          <w:p w14:paraId="629A9550" w14:textId="374652EC" w:rsidR="00045290" w:rsidRPr="00045290" w:rsidRDefault="00045290" w:rsidP="0004529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45290">
              <w:rPr>
                <w:rFonts w:asciiTheme="majorHAnsi" w:hAnsiTheme="majorHAnsi" w:cstheme="majorHAnsi"/>
              </w:rPr>
              <w:t>Garnisons Sogns Menighedsråd bekræfter, at administrationen af Garnisons Sogns Kirkegård og Regnskabskontor fuldt og endeligt overdrages til bestyrelsen for den fælles kirkegårdsdrift af Garnisons og Holmens Kirkegårde. Overdragelsen træder i kraft, når vedtægterne for den fælles kirkegårdsdrift offentliggøres på Københavns Stifts hjemmeside, efter at det i samråd med Stiftet er tilsikret, at samme vedtægter er i overensstemmelse med gældende lovgivning.</w:t>
            </w:r>
            <w:r w:rsidR="00C82BE6">
              <w:rPr>
                <w:rFonts w:asciiTheme="majorHAnsi" w:hAnsiTheme="majorHAnsi" w:cstheme="majorHAnsi"/>
              </w:rPr>
              <w:t xml:space="preserve"> </w:t>
            </w:r>
            <w:r w:rsidRPr="00045290">
              <w:rPr>
                <w:rFonts w:asciiTheme="majorHAnsi" w:hAnsiTheme="majorHAnsi" w:cstheme="majorHAnsi"/>
              </w:rPr>
              <w:t xml:space="preserve">Overdragelsen omfatter alle ansættelsesforhold tilknyttet kirkegård og regnskabskontor. </w:t>
            </w:r>
          </w:p>
          <w:p w14:paraId="585AFA7D" w14:textId="293D3B56" w:rsidR="00045290" w:rsidRDefault="00045290"/>
        </w:tc>
      </w:tr>
      <w:tr w:rsidR="00246D9F" w14:paraId="055C2F1D" w14:textId="77777777" w:rsidTr="00A06945">
        <w:tc>
          <w:tcPr>
            <w:tcW w:w="2694" w:type="dxa"/>
          </w:tcPr>
          <w:p w14:paraId="50F3F59C" w14:textId="77777777" w:rsidR="006807F2" w:rsidRDefault="00246D9F" w:rsidP="00F0201C">
            <w:pPr>
              <w:spacing w:after="0" w:line="276" w:lineRule="auto"/>
              <w:ind w:left="1300" w:hanging="130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6.</w:t>
            </w:r>
            <w:r w:rsidR="00B838AD">
              <w:rPr>
                <w:rFonts w:ascii="Constantia" w:hAnsi="Constantia"/>
              </w:rPr>
              <w:t xml:space="preserve"> </w:t>
            </w:r>
            <w:r w:rsidR="006807F2">
              <w:rPr>
                <w:rFonts w:ascii="Constantia" w:hAnsi="Constantia"/>
              </w:rPr>
              <w:t>Forslag om anskaffelse</w:t>
            </w:r>
          </w:p>
          <w:p w14:paraId="5256E861" w14:textId="2B419942" w:rsidR="006807F2" w:rsidRDefault="00742DAF" w:rsidP="00F0201C">
            <w:pPr>
              <w:spacing w:after="0" w:line="276" w:lineRule="auto"/>
              <w:ind w:left="1300" w:hanging="130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</w:t>
            </w:r>
            <w:r w:rsidR="006807F2">
              <w:rPr>
                <w:rFonts w:ascii="Constantia" w:hAnsi="Constantia"/>
              </w:rPr>
              <w:t xml:space="preserve">f bærbare mikrofoner til </w:t>
            </w:r>
          </w:p>
          <w:p w14:paraId="77B16FB6" w14:textId="251FDC66" w:rsidR="00246D9F" w:rsidRDefault="006807F2" w:rsidP="00F0201C">
            <w:pPr>
              <w:spacing w:after="0" w:line="276" w:lineRule="auto"/>
              <w:ind w:left="1300" w:hanging="130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menighedssalen</w:t>
            </w:r>
            <w:r w:rsidR="00842DBC">
              <w:rPr>
                <w:rFonts w:ascii="Constantia" w:hAnsi="Constantia"/>
              </w:rPr>
              <w:t>.</w:t>
            </w:r>
          </w:p>
          <w:p w14:paraId="2BB47D3D" w14:textId="4618F84C" w:rsidR="00246D9F" w:rsidRDefault="00246D9F"/>
        </w:tc>
        <w:tc>
          <w:tcPr>
            <w:tcW w:w="6657" w:type="dxa"/>
          </w:tcPr>
          <w:p w14:paraId="463549C7" w14:textId="77777777" w:rsidR="00246D9F" w:rsidRDefault="00246D9F"/>
        </w:tc>
      </w:tr>
      <w:tr w:rsidR="00246D9F" w14:paraId="6C1D5B01" w14:textId="77777777" w:rsidTr="00A06945">
        <w:tc>
          <w:tcPr>
            <w:tcW w:w="2694" w:type="dxa"/>
          </w:tcPr>
          <w:p w14:paraId="35564BCA" w14:textId="77777777" w:rsidR="00246D9F" w:rsidRDefault="00246D9F"/>
        </w:tc>
        <w:tc>
          <w:tcPr>
            <w:tcW w:w="6657" w:type="dxa"/>
          </w:tcPr>
          <w:p w14:paraId="4AA6627E" w14:textId="723581EA" w:rsidR="00246D9F" w:rsidRDefault="004A0B9E">
            <w:r>
              <w:t>Menighedsrådet ser positivt på forslaget, men beslutter at indhente endnu et tilbud.</w:t>
            </w:r>
          </w:p>
        </w:tc>
      </w:tr>
      <w:tr w:rsidR="00246D9F" w14:paraId="6E856A68" w14:textId="77777777" w:rsidTr="00A06945">
        <w:tc>
          <w:tcPr>
            <w:tcW w:w="2694" w:type="dxa"/>
          </w:tcPr>
          <w:p w14:paraId="2F99CD45" w14:textId="50E46A1F" w:rsidR="00503064" w:rsidRDefault="00246D9F" w:rsidP="00B838AD">
            <w:pPr>
              <w:spacing w:line="276" w:lineRule="auto"/>
              <w:ind w:left="180" w:hanging="18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7.</w:t>
            </w:r>
            <w:r w:rsidR="00B838AD">
              <w:rPr>
                <w:rFonts w:ascii="Constantia" w:hAnsi="Constantia"/>
              </w:rPr>
              <w:t xml:space="preserve"> </w:t>
            </w:r>
            <w:r w:rsidR="00144A4B">
              <w:rPr>
                <w:rFonts w:ascii="Constantia" w:hAnsi="Constantia"/>
              </w:rPr>
              <w:t>Forslag om anskaffelse af teltdug og flere udendørs stole</w:t>
            </w:r>
            <w:r w:rsidR="00503064">
              <w:rPr>
                <w:rFonts w:ascii="Constantia" w:hAnsi="Constantia"/>
              </w:rPr>
              <w:t>.</w:t>
            </w:r>
          </w:p>
          <w:p w14:paraId="624AE57B" w14:textId="111DDC22" w:rsidR="00246D9F" w:rsidRDefault="00246D9F" w:rsidP="00503064">
            <w:pPr>
              <w:spacing w:line="276" w:lineRule="auto"/>
              <w:ind w:left="180" w:hanging="180"/>
            </w:pPr>
            <w:r>
              <w:rPr>
                <w:rFonts w:ascii="Constantia" w:hAnsi="Constantia"/>
              </w:rPr>
              <w:lastRenderedPageBreak/>
              <w:t xml:space="preserve"> </w:t>
            </w:r>
          </w:p>
        </w:tc>
        <w:tc>
          <w:tcPr>
            <w:tcW w:w="6657" w:type="dxa"/>
          </w:tcPr>
          <w:p w14:paraId="6E528356" w14:textId="77777777" w:rsidR="00246D9F" w:rsidRDefault="00246D9F"/>
        </w:tc>
      </w:tr>
      <w:tr w:rsidR="00246D9F" w14:paraId="64C74223" w14:textId="77777777" w:rsidTr="00A06945">
        <w:tc>
          <w:tcPr>
            <w:tcW w:w="2694" w:type="dxa"/>
          </w:tcPr>
          <w:p w14:paraId="36E5EE32" w14:textId="77777777" w:rsidR="00246D9F" w:rsidRDefault="00246D9F"/>
        </w:tc>
        <w:tc>
          <w:tcPr>
            <w:tcW w:w="6657" w:type="dxa"/>
          </w:tcPr>
          <w:p w14:paraId="2DEFD4E6" w14:textId="7B51368D" w:rsidR="00246D9F" w:rsidRDefault="00F948F8">
            <w:r>
              <w:t>Menighedsrådet vedtager at indkøbe teltdug</w:t>
            </w:r>
            <w:r w:rsidR="00B50255">
              <w:t xml:space="preserve"> og flere havestole. Sidstnævnte med </w:t>
            </w:r>
            <w:r w:rsidR="00452F27">
              <w:t xml:space="preserve">det </w:t>
            </w:r>
            <w:r w:rsidR="00B50255">
              <w:t>forbehold at kassereren vender tilbage med hvor mange, der er budget til</w:t>
            </w:r>
            <w:r>
              <w:t>.</w:t>
            </w:r>
          </w:p>
        </w:tc>
      </w:tr>
      <w:tr w:rsidR="00246D9F" w14:paraId="31740C22" w14:textId="77777777" w:rsidTr="00A06945">
        <w:tc>
          <w:tcPr>
            <w:tcW w:w="2694" w:type="dxa"/>
          </w:tcPr>
          <w:p w14:paraId="4B6C775C" w14:textId="1E28A63A" w:rsidR="00246D9F" w:rsidRDefault="00246D9F" w:rsidP="00B838AD">
            <w:pPr>
              <w:spacing w:line="276" w:lineRule="auto"/>
              <w:ind w:left="322" w:hanging="322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8. </w:t>
            </w:r>
            <w:r w:rsidR="002B00DF">
              <w:rPr>
                <w:rFonts w:ascii="Constantia" w:hAnsi="Constantia"/>
              </w:rPr>
              <w:t>Fornyelse af antependium</w:t>
            </w:r>
            <w:r w:rsidR="00CC1E92">
              <w:rPr>
                <w:rFonts w:ascii="Constantia" w:hAnsi="Constantia"/>
              </w:rPr>
              <w:t>.</w:t>
            </w:r>
          </w:p>
          <w:p w14:paraId="44AE8969" w14:textId="74879357" w:rsidR="00246D9F" w:rsidRDefault="00246D9F"/>
        </w:tc>
        <w:tc>
          <w:tcPr>
            <w:tcW w:w="6657" w:type="dxa"/>
          </w:tcPr>
          <w:p w14:paraId="76DA5822" w14:textId="77777777" w:rsidR="00246D9F" w:rsidRDefault="00246D9F"/>
        </w:tc>
      </w:tr>
      <w:tr w:rsidR="00246D9F" w14:paraId="00EA24FD" w14:textId="77777777" w:rsidTr="00A06945">
        <w:tc>
          <w:tcPr>
            <w:tcW w:w="2694" w:type="dxa"/>
          </w:tcPr>
          <w:p w14:paraId="04D4026A" w14:textId="77777777" w:rsidR="00246D9F" w:rsidRDefault="00246D9F"/>
        </w:tc>
        <w:tc>
          <w:tcPr>
            <w:tcW w:w="6657" w:type="dxa"/>
          </w:tcPr>
          <w:p w14:paraId="546D51DB" w14:textId="5033F63C" w:rsidR="00246D9F" w:rsidRDefault="00342D94">
            <w:r>
              <w:t>Jan Pehrsson fortæller, at kirken har et smukt</w:t>
            </w:r>
            <w:r w:rsidR="009332B9">
              <w:t xml:space="preserve"> antependium liggende, som man med tiden måske ville kunne benytte </w:t>
            </w:r>
            <w:r w:rsidR="00A87069">
              <w:t>en gang imellem i stedet for det nuværende. Ved næste menighedsrådsmøde deltager en dygtig medarbejder fra Kirkelig kunst, som vil uddybe for menighedsrådet.</w:t>
            </w:r>
          </w:p>
        </w:tc>
      </w:tr>
      <w:tr w:rsidR="00246D9F" w14:paraId="359FB0ED" w14:textId="77777777" w:rsidTr="00A06945">
        <w:tc>
          <w:tcPr>
            <w:tcW w:w="2694" w:type="dxa"/>
          </w:tcPr>
          <w:p w14:paraId="209FF0B8" w14:textId="1F0ABBEF" w:rsidR="00246D9F" w:rsidRDefault="00246D9F" w:rsidP="00004643">
            <w:pPr>
              <w:spacing w:line="276" w:lineRule="auto"/>
              <w:ind w:left="322" w:hanging="322"/>
            </w:pPr>
            <w:r>
              <w:rPr>
                <w:rFonts w:ascii="Constantia" w:hAnsi="Constantia"/>
              </w:rPr>
              <w:t>9.</w:t>
            </w:r>
            <w:r>
              <w:rPr>
                <w:rFonts w:ascii="Constantia" w:hAnsi="Constantia"/>
              </w:rPr>
              <w:tab/>
            </w:r>
            <w:r w:rsidR="00E857B5">
              <w:rPr>
                <w:rFonts w:ascii="Constantia" w:hAnsi="Constantia"/>
              </w:rPr>
              <w:t>Honorarer til foredragsholdere.</w:t>
            </w:r>
          </w:p>
        </w:tc>
        <w:tc>
          <w:tcPr>
            <w:tcW w:w="6657" w:type="dxa"/>
          </w:tcPr>
          <w:p w14:paraId="32E27B44" w14:textId="77777777" w:rsidR="00246D9F" w:rsidRDefault="00246D9F"/>
        </w:tc>
      </w:tr>
      <w:tr w:rsidR="00246D9F" w14:paraId="3009A052" w14:textId="77777777" w:rsidTr="00A06945">
        <w:tc>
          <w:tcPr>
            <w:tcW w:w="2694" w:type="dxa"/>
          </w:tcPr>
          <w:p w14:paraId="21896C00" w14:textId="77777777" w:rsidR="00246D9F" w:rsidRDefault="00246D9F"/>
        </w:tc>
        <w:tc>
          <w:tcPr>
            <w:tcW w:w="6657" w:type="dxa"/>
          </w:tcPr>
          <w:p w14:paraId="3000F6D2" w14:textId="03A30915" w:rsidR="00246D9F" w:rsidRDefault="00DC5F51">
            <w:r>
              <w:t>Et udvalg vil komme med et oplæg til drøftelse af emnet ved næste menighedsrådsmøde.</w:t>
            </w:r>
          </w:p>
        </w:tc>
      </w:tr>
      <w:tr w:rsidR="00246D9F" w14:paraId="204F3FB1" w14:textId="77777777" w:rsidTr="00A06945">
        <w:tc>
          <w:tcPr>
            <w:tcW w:w="2694" w:type="dxa"/>
          </w:tcPr>
          <w:p w14:paraId="3A351DE3" w14:textId="44B260E6" w:rsid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10.</w:t>
            </w:r>
            <w:r w:rsidR="00B838AD">
              <w:rPr>
                <w:rFonts w:ascii="Constantia" w:hAnsi="Constantia"/>
              </w:rPr>
              <w:t xml:space="preserve"> </w:t>
            </w:r>
            <w:r w:rsidR="001E6192">
              <w:rPr>
                <w:rFonts w:ascii="Constantia" w:hAnsi="Constantia"/>
              </w:rPr>
              <w:t>Børnehaven, status.</w:t>
            </w:r>
          </w:p>
          <w:p w14:paraId="531F36BA" w14:textId="77777777" w:rsidR="00246D9F" w:rsidRDefault="00246D9F"/>
        </w:tc>
        <w:tc>
          <w:tcPr>
            <w:tcW w:w="6657" w:type="dxa"/>
          </w:tcPr>
          <w:p w14:paraId="6F836F3C" w14:textId="77777777" w:rsidR="00246D9F" w:rsidRDefault="00246D9F"/>
        </w:tc>
      </w:tr>
      <w:tr w:rsidR="00246D9F" w14:paraId="1FB9336C" w14:textId="77777777" w:rsidTr="00A06945">
        <w:tc>
          <w:tcPr>
            <w:tcW w:w="2694" w:type="dxa"/>
          </w:tcPr>
          <w:p w14:paraId="59715A20" w14:textId="77777777" w:rsidR="00246D9F" w:rsidRDefault="00246D9F"/>
        </w:tc>
        <w:tc>
          <w:tcPr>
            <w:tcW w:w="6657" w:type="dxa"/>
          </w:tcPr>
          <w:p w14:paraId="6C9B5FDB" w14:textId="1C4426F6" w:rsidR="00246D9F" w:rsidRDefault="00C87473">
            <w:r>
              <w:t>Jan Pehrsson orienterer fra møderne i børnehaven.</w:t>
            </w:r>
          </w:p>
        </w:tc>
      </w:tr>
      <w:tr w:rsidR="00246D9F" w14:paraId="226EC931" w14:textId="77777777" w:rsidTr="00A06945">
        <w:tc>
          <w:tcPr>
            <w:tcW w:w="2694" w:type="dxa"/>
          </w:tcPr>
          <w:p w14:paraId="192D583F" w14:textId="4CD328FB" w:rsidR="00246D9F" w:rsidRPr="00D4024A" w:rsidRDefault="00D4024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11. </w:t>
            </w:r>
            <w:r w:rsidR="00912687">
              <w:rPr>
                <w:rFonts w:ascii="Constantia" w:hAnsi="Constantia"/>
              </w:rPr>
              <w:t>Eventuelt</w:t>
            </w:r>
            <w:r>
              <w:rPr>
                <w:rFonts w:ascii="Constantia" w:hAnsi="Constantia"/>
              </w:rPr>
              <w:t>.</w:t>
            </w:r>
          </w:p>
        </w:tc>
        <w:tc>
          <w:tcPr>
            <w:tcW w:w="6657" w:type="dxa"/>
          </w:tcPr>
          <w:p w14:paraId="7B9F1ED5" w14:textId="77777777" w:rsidR="00246D9F" w:rsidRDefault="00246D9F"/>
        </w:tc>
      </w:tr>
      <w:tr w:rsidR="00246D9F" w14:paraId="4206F9CB" w14:textId="77777777" w:rsidTr="00A06945">
        <w:tc>
          <w:tcPr>
            <w:tcW w:w="2694" w:type="dxa"/>
          </w:tcPr>
          <w:p w14:paraId="4CC60EB1" w14:textId="77777777" w:rsidR="00246D9F" w:rsidRDefault="00246D9F"/>
        </w:tc>
        <w:tc>
          <w:tcPr>
            <w:tcW w:w="6657" w:type="dxa"/>
          </w:tcPr>
          <w:p w14:paraId="652E7337" w14:textId="672DD80F" w:rsidR="00246D9F" w:rsidRPr="00F26CE1" w:rsidRDefault="0015352F">
            <w:pPr>
              <w:rPr>
                <w:b/>
                <w:bCs/>
              </w:rPr>
            </w:pPr>
            <w:r>
              <w:rPr>
                <w:b/>
                <w:bCs/>
              </w:rPr>
              <w:t>De n</w:t>
            </w:r>
            <w:r w:rsidR="00F26CE1">
              <w:rPr>
                <w:b/>
                <w:bCs/>
              </w:rPr>
              <w:t>æste menighedsrådsmøder flyttes til</w:t>
            </w:r>
            <w:r>
              <w:rPr>
                <w:b/>
                <w:bCs/>
              </w:rPr>
              <w:t xml:space="preserve"> den 31. august og den 4. oktober.</w:t>
            </w:r>
          </w:p>
        </w:tc>
      </w:tr>
      <w:tr w:rsidR="00246D9F" w14:paraId="1DE48BBD" w14:textId="77777777" w:rsidTr="00A06945">
        <w:tc>
          <w:tcPr>
            <w:tcW w:w="2694" w:type="dxa"/>
          </w:tcPr>
          <w:p w14:paraId="20CA6EB3" w14:textId="77777777" w:rsidR="00246D9F" w:rsidRDefault="00246D9F"/>
        </w:tc>
        <w:tc>
          <w:tcPr>
            <w:tcW w:w="6657" w:type="dxa"/>
          </w:tcPr>
          <w:p w14:paraId="110592FC" w14:textId="77777777" w:rsidR="00246D9F" w:rsidRDefault="00246D9F"/>
        </w:tc>
      </w:tr>
      <w:tr w:rsidR="00246D9F" w14:paraId="01DE0F0E" w14:textId="77777777" w:rsidTr="00A06945">
        <w:tc>
          <w:tcPr>
            <w:tcW w:w="2694" w:type="dxa"/>
          </w:tcPr>
          <w:p w14:paraId="68033DB6" w14:textId="77777777" w:rsidR="00246D9F" w:rsidRDefault="00246D9F"/>
        </w:tc>
        <w:tc>
          <w:tcPr>
            <w:tcW w:w="6657" w:type="dxa"/>
          </w:tcPr>
          <w:p w14:paraId="5F635C70" w14:textId="77777777" w:rsidR="00246D9F" w:rsidRDefault="00246D9F"/>
        </w:tc>
      </w:tr>
      <w:tr w:rsidR="00246D9F" w14:paraId="0A995CC4" w14:textId="77777777" w:rsidTr="00A06945">
        <w:tc>
          <w:tcPr>
            <w:tcW w:w="2694" w:type="dxa"/>
          </w:tcPr>
          <w:p w14:paraId="3F3844A9" w14:textId="77777777" w:rsidR="00246D9F" w:rsidRDefault="00246D9F"/>
        </w:tc>
        <w:tc>
          <w:tcPr>
            <w:tcW w:w="6657" w:type="dxa"/>
          </w:tcPr>
          <w:p w14:paraId="6CAED7CA" w14:textId="77777777" w:rsidR="00246D9F" w:rsidRDefault="00246D9F"/>
        </w:tc>
      </w:tr>
      <w:tr w:rsidR="00246D9F" w14:paraId="1FDD33A5" w14:textId="77777777" w:rsidTr="00A06945">
        <w:tc>
          <w:tcPr>
            <w:tcW w:w="2694" w:type="dxa"/>
          </w:tcPr>
          <w:p w14:paraId="5A0F5430" w14:textId="77777777" w:rsidR="00246D9F" w:rsidRDefault="00246D9F"/>
        </w:tc>
        <w:tc>
          <w:tcPr>
            <w:tcW w:w="6657" w:type="dxa"/>
          </w:tcPr>
          <w:p w14:paraId="191D9B58" w14:textId="77777777" w:rsidR="00246D9F" w:rsidRDefault="00246D9F"/>
        </w:tc>
      </w:tr>
      <w:tr w:rsidR="00246D9F" w14:paraId="100F8F0D" w14:textId="77777777" w:rsidTr="00A06945">
        <w:tc>
          <w:tcPr>
            <w:tcW w:w="2694" w:type="dxa"/>
          </w:tcPr>
          <w:p w14:paraId="5FCDE34C" w14:textId="0477FB0D" w:rsidR="00246D9F" w:rsidRDefault="00246D9F" w:rsidP="00246D9F">
            <w:pPr>
              <w:spacing w:line="276" w:lineRule="auto"/>
              <w:rPr>
                <w:rFonts w:ascii="Constantia" w:hAnsi="Constantia" w:cstheme="minorBidi"/>
                <w:spacing w:val="0"/>
              </w:rPr>
            </w:pPr>
            <w:r>
              <w:rPr>
                <w:rFonts w:ascii="Constantia" w:hAnsi="Constantia"/>
              </w:rPr>
              <w:t>1</w:t>
            </w:r>
            <w:r w:rsidR="00D4024A">
              <w:rPr>
                <w:rFonts w:ascii="Constantia" w:hAnsi="Constantia"/>
              </w:rPr>
              <w:t>2</w:t>
            </w:r>
            <w:r>
              <w:rPr>
                <w:rFonts w:ascii="Constantia" w:hAnsi="Constantia"/>
              </w:rPr>
              <w:t>.</w:t>
            </w:r>
            <w:r w:rsidR="00B838AD">
              <w:rPr>
                <w:rFonts w:ascii="Constantia" w:hAnsi="Constantia"/>
              </w:rPr>
              <w:t xml:space="preserve"> </w:t>
            </w:r>
            <w:r w:rsidR="00912687">
              <w:rPr>
                <w:rFonts w:ascii="Constantia" w:hAnsi="Constantia"/>
              </w:rPr>
              <w:t>Lukket punkt</w:t>
            </w:r>
            <w:r>
              <w:rPr>
                <w:rFonts w:ascii="Constantia" w:hAnsi="Constantia"/>
              </w:rPr>
              <w:t>.</w:t>
            </w:r>
          </w:p>
          <w:p w14:paraId="65A34B12" w14:textId="77777777" w:rsidR="00246D9F" w:rsidRDefault="00246D9F"/>
        </w:tc>
        <w:tc>
          <w:tcPr>
            <w:tcW w:w="6657" w:type="dxa"/>
          </w:tcPr>
          <w:p w14:paraId="4483D1AC" w14:textId="77777777" w:rsidR="00246D9F" w:rsidRDefault="00246D9F"/>
        </w:tc>
      </w:tr>
      <w:tr w:rsidR="00246D9F" w14:paraId="4A24C1D8" w14:textId="77777777" w:rsidTr="00A06945">
        <w:tc>
          <w:tcPr>
            <w:tcW w:w="2694" w:type="dxa"/>
          </w:tcPr>
          <w:p w14:paraId="78280AE2" w14:textId="77777777" w:rsidR="00246D9F" w:rsidRDefault="00246D9F"/>
        </w:tc>
        <w:tc>
          <w:tcPr>
            <w:tcW w:w="6657" w:type="dxa"/>
          </w:tcPr>
          <w:p w14:paraId="33366DF3" w14:textId="77777777" w:rsidR="00246D9F" w:rsidRDefault="00246D9F"/>
        </w:tc>
      </w:tr>
      <w:tr w:rsidR="00246D9F" w14:paraId="7921F9B9" w14:textId="77777777" w:rsidTr="00A06945">
        <w:tc>
          <w:tcPr>
            <w:tcW w:w="2694" w:type="dxa"/>
          </w:tcPr>
          <w:p w14:paraId="0CDCF375" w14:textId="77777777" w:rsidR="00246D9F" w:rsidRDefault="00246D9F"/>
        </w:tc>
        <w:tc>
          <w:tcPr>
            <w:tcW w:w="6657" w:type="dxa"/>
          </w:tcPr>
          <w:p w14:paraId="13748BC0" w14:textId="77777777" w:rsidR="00246D9F" w:rsidRDefault="00246D9F"/>
        </w:tc>
      </w:tr>
      <w:tr w:rsidR="00246D9F" w14:paraId="1420F4FB" w14:textId="77777777" w:rsidTr="00A06945">
        <w:tc>
          <w:tcPr>
            <w:tcW w:w="2694" w:type="dxa"/>
          </w:tcPr>
          <w:p w14:paraId="4F8E6887" w14:textId="52E7BC34" w:rsidR="00246D9F" w:rsidRDefault="00246D9F"/>
        </w:tc>
        <w:tc>
          <w:tcPr>
            <w:tcW w:w="6657" w:type="dxa"/>
          </w:tcPr>
          <w:p w14:paraId="254CF35D" w14:textId="77777777" w:rsidR="00246D9F" w:rsidRDefault="00246D9F"/>
        </w:tc>
      </w:tr>
      <w:tr w:rsidR="00246D9F" w14:paraId="598768A7" w14:textId="77777777" w:rsidTr="00A06945">
        <w:tc>
          <w:tcPr>
            <w:tcW w:w="2694" w:type="dxa"/>
          </w:tcPr>
          <w:p w14:paraId="02AFF3E9" w14:textId="77777777" w:rsidR="00246D9F" w:rsidRDefault="00246D9F"/>
        </w:tc>
        <w:tc>
          <w:tcPr>
            <w:tcW w:w="6657" w:type="dxa"/>
          </w:tcPr>
          <w:p w14:paraId="332CD22A" w14:textId="77777777" w:rsidR="00246D9F" w:rsidRDefault="00246D9F"/>
        </w:tc>
      </w:tr>
      <w:tr w:rsidR="00246D9F" w14:paraId="31DCD759" w14:textId="77777777" w:rsidTr="00A06945">
        <w:tc>
          <w:tcPr>
            <w:tcW w:w="2694" w:type="dxa"/>
          </w:tcPr>
          <w:p w14:paraId="4506FA16" w14:textId="35AE0E86" w:rsidR="00246D9F" w:rsidRPr="00C6278A" w:rsidRDefault="00246D9F">
            <w:pPr>
              <w:rPr>
                <w:rFonts w:ascii="Constantia" w:hAnsi="Constantia"/>
              </w:rPr>
            </w:pPr>
          </w:p>
        </w:tc>
        <w:tc>
          <w:tcPr>
            <w:tcW w:w="6657" w:type="dxa"/>
          </w:tcPr>
          <w:p w14:paraId="37B4E5B3" w14:textId="77777777" w:rsidR="00246D9F" w:rsidRDefault="00246D9F"/>
        </w:tc>
      </w:tr>
      <w:tr w:rsidR="00246D9F" w14:paraId="4C126DB5" w14:textId="77777777" w:rsidTr="00A06945">
        <w:tc>
          <w:tcPr>
            <w:tcW w:w="2694" w:type="dxa"/>
          </w:tcPr>
          <w:p w14:paraId="03DDBF4D" w14:textId="77777777" w:rsidR="00246D9F" w:rsidRDefault="00246D9F"/>
        </w:tc>
        <w:tc>
          <w:tcPr>
            <w:tcW w:w="6657" w:type="dxa"/>
          </w:tcPr>
          <w:p w14:paraId="6D00A04C" w14:textId="77777777" w:rsidR="00246D9F" w:rsidRDefault="00246D9F"/>
        </w:tc>
      </w:tr>
      <w:tr w:rsidR="00246D9F" w14:paraId="396276F3" w14:textId="77777777" w:rsidTr="00A06945">
        <w:tc>
          <w:tcPr>
            <w:tcW w:w="2694" w:type="dxa"/>
          </w:tcPr>
          <w:p w14:paraId="6103E2FF" w14:textId="77777777" w:rsidR="00246D9F" w:rsidRDefault="00246D9F"/>
        </w:tc>
        <w:tc>
          <w:tcPr>
            <w:tcW w:w="6657" w:type="dxa"/>
          </w:tcPr>
          <w:p w14:paraId="6D282D65" w14:textId="77777777" w:rsidR="00246D9F" w:rsidRDefault="00246D9F"/>
        </w:tc>
      </w:tr>
      <w:tr w:rsidR="00246D9F" w14:paraId="076E6B8E" w14:textId="77777777" w:rsidTr="00A06945">
        <w:tc>
          <w:tcPr>
            <w:tcW w:w="2694" w:type="dxa"/>
          </w:tcPr>
          <w:p w14:paraId="543D4B94" w14:textId="77777777" w:rsidR="00246D9F" w:rsidRDefault="00246D9F"/>
        </w:tc>
        <w:tc>
          <w:tcPr>
            <w:tcW w:w="6657" w:type="dxa"/>
          </w:tcPr>
          <w:p w14:paraId="4E896181" w14:textId="77777777" w:rsidR="00246D9F" w:rsidRDefault="00246D9F"/>
        </w:tc>
      </w:tr>
    </w:tbl>
    <w:p w14:paraId="035B94D4" w14:textId="77777777" w:rsidR="006C3129" w:rsidRDefault="00000000"/>
    <w:sectPr w:rsidR="006C3129" w:rsidSect="00246D9F">
      <w:headerReference w:type="default" r:id="rId7"/>
      <w:pgSz w:w="11906" w:h="16838"/>
      <w:pgMar w:top="2154" w:right="311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0DFF" w14:textId="77777777" w:rsidR="00A50C26" w:rsidRDefault="00A50C26" w:rsidP="00180960">
      <w:pPr>
        <w:spacing w:after="0" w:line="240" w:lineRule="auto"/>
      </w:pPr>
      <w:r>
        <w:separator/>
      </w:r>
    </w:p>
  </w:endnote>
  <w:endnote w:type="continuationSeparator" w:id="0">
    <w:p w14:paraId="123329B2" w14:textId="77777777" w:rsidR="00A50C26" w:rsidRDefault="00A50C26" w:rsidP="0018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2EF1" w14:textId="77777777" w:rsidR="00A50C26" w:rsidRDefault="00A50C26" w:rsidP="00180960">
      <w:pPr>
        <w:spacing w:after="0" w:line="240" w:lineRule="auto"/>
      </w:pPr>
      <w:r>
        <w:separator/>
      </w:r>
    </w:p>
  </w:footnote>
  <w:footnote w:type="continuationSeparator" w:id="0">
    <w:p w14:paraId="361948BD" w14:textId="77777777" w:rsidR="00A50C26" w:rsidRDefault="00A50C26" w:rsidP="0018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642317"/>
      <w:docPartObj>
        <w:docPartGallery w:val="Page Numbers (Top of Page)"/>
        <w:docPartUnique/>
      </w:docPartObj>
    </w:sdtPr>
    <w:sdtContent>
      <w:p w14:paraId="3C366760" w14:textId="49F32664" w:rsidR="00180960" w:rsidRDefault="00180960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849798" w14:textId="77777777" w:rsidR="00180960" w:rsidRDefault="001809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6C10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0F44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CCB43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F8A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CC684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C6E71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82BE0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546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A28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47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046A4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E1730E0"/>
    <w:multiLevelType w:val="hybridMultilevel"/>
    <w:tmpl w:val="8F846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53D65"/>
    <w:multiLevelType w:val="multilevel"/>
    <w:tmpl w:val="73F84E82"/>
    <w:lvl w:ilvl="0">
      <w:start w:val="1"/>
      <w:numFmt w:val="lowerLetter"/>
      <w:pStyle w:val="ListAlfabet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418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6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8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6" w:hanging="283"/>
      </w:pPr>
      <w:rPr>
        <w:rFonts w:hint="default"/>
      </w:rPr>
    </w:lvl>
  </w:abstractNum>
  <w:abstractNum w:abstractNumId="13" w15:restartNumberingAfterBreak="0">
    <w:nsid w:val="311A79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F90320"/>
    <w:multiLevelType w:val="multilevel"/>
    <w:tmpl w:val="8EB899AE"/>
    <w:lvl w:ilvl="0">
      <w:start w:val="1"/>
      <w:numFmt w:val="bullet"/>
      <w:pStyle w:val="Opstilling-punkttegn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5" w15:restartNumberingAfterBreak="0">
    <w:nsid w:val="39A532C0"/>
    <w:multiLevelType w:val="multilevel"/>
    <w:tmpl w:val="C90C635A"/>
    <w:lvl w:ilvl="0">
      <w:start w:val="1"/>
      <w:numFmt w:val="decimal"/>
      <w:pStyle w:val="Opstilling-talellerbogst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6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3" w:hanging="1985"/>
      </w:pPr>
      <w:rPr>
        <w:rFonts w:hint="default"/>
      </w:rPr>
    </w:lvl>
  </w:abstractNum>
  <w:abstractNum w:abstractNumId="16" w15:restartNumberingAfterBreak="0">
    <w:nsid w:val="49F0306B"/>
    <w:multiLevelType w:val="multilevel"/>
    <w:tmpl w:val="74CC46F2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AA605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5452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5B65EE"/>
    <w:multiLevelType w:val="hybridMultilevel"/>
    <w:tmpl w:val="15F6D76C"/>
    <w:lvl w:ilvl="0" w:tplc="45149C50">
      <w:start w:val="1"/>
      <w:numFmt w:val="bullet"/>
      <w:pStyle w:val="Opstilling-punkttegn2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438451539">
    <w:abstractNumId w:val="14"/>
  </w:num>
  <w:num w:numId="2" w16cid:durableId="615676535">
    <w:abstractNumId w:val="9"/>
  </w:num>
  <w:num w:numId="3" w16cid:durableId="340595312">
    <w:abstractNumId w:val="7"/>
  </w:num>
  <w:num w:numId="4" w16cid:durableId="226842852">
    <w:abstractNumId w:val="6"/>
  </w:num>
  <w:num w:numId="5" w16cid:durableId="1805200354">
    <w:abstractNumId w:val="5"/>
  </w:num>
  <w:num w:numId="6" w16cid:durableId="1895194157">
    <w:abstractNumId w:val="4"/>
  </w:num>
  <w:num w:numId="7" w16cid:durableId="1603763179">
    <w:abstractNumId w:val="8"/>
  </w:num>
  <w:num w:numId="8" w16cid:durableId="1074816578">
    <w:abstractNumId w:val="3"/>
  </w:num>
  <w:num w:numId="9" w16cid:durableId="2052072371">
    <w:abstractNumId w:val="2"/>
  </w:num>
  <w:num w:numId="10" w16cid:durableId="479612598">
    <w:abstractNumId w:val="1"/>
  </w:num>
  <w:num w:numId="11" w16cid:durableId="545725607">
    <w:abstractNumId w:val="0"/>
  </w:num>
  <w:num w:numId="12" w16cid:durableId="25326590">
    <w:abstractNumId w:val="15"/>
  </w:num>
  <w:num w:numId="13" w16cid:durableId="587925670">
    <w:abstractNumId w:val="16"/>
  </w:num>
  <w:num w:numId="14" w16cid:durableId="1535264057">
    <w:abstractNumId w:val="12"/>
  </w:num>
  <w:num w:numId="15" w16cid:durableId="532959140">
    <w:abstractNumId w:val="17"/>
  </w:num>
  <w:num w:numId="16" w16cid:durableId="27489342">
    <w:abstractNumId w:val="18"/>
  </w:num>
  <w:num w:numId="17" w16cid:durableId="311714123">
    <w:abstractNumId w:val="13"/>
  </w:num>
  <w:num w:numId="18" w16cid:durableId="40717876">
    <w:abstractNumId w:val="10"/>
  </w:num>
  <w:num w:numId="19" w16cid:durableId="527841250">
    <w:abstractNumId w:val="11"/>
  </w:num>
  <w:num w:numId="20" w16cid:durableId="93212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9F"/>
    <w:rsid w:val="00004643"/>
    <w:rsid w:val="000174DD"/>
    <w:rsid w:val="00045290"/>
    <w:rsid w:val="00051B66"/>
    <w:rsid w:val="000B5266"/>
    <w:rsid w:val="000D706F"/>
    <w:rsid w:val="000F5C17"/>
    <w:rsid w:val="00101B27"/>
    <w:rsid w:val="00101F16"/>
    <w:rsid w:val="00134654"/>
    <w:rsid w:val="00141977"/>
    <w:rsid w:val="00144A4B"/>
    <w:rsid w:val="00146EFC"/>
    <w:rsid w:val="0015352F"/>
    <w:rsid w:val="00166A6E"/>
    <w:rsid w:val="00180960"/>
    <w:rsid w:val="001C7FEE"/>
    <w:rsid w:val="001D681F"/>
    <w:rsid w:val="001E602F"/>
    <w:rsid w:val="001E6192"/>
    <w:rsid w:val="00246D9F"/>
    <w:rsid w:val="00290CCF"/>
    <w:rsid w:val="002B00DF"/>
    <w:rsid w:val="002E3075"/>
    <w:rsid w:val="00342D94"/>
    <w:rsid w:val="0036786F"/>
    <w:rsid w:val="00372993"/>
    <w:rsid w:val="003A02CC"/>
    <w:rsid w:val="003C1F12"/>
    <w:rsid w:val="003D2DDD"/>
    <w:rsid w:val="004137F7"/>
    <w:rsid w:val="00452F27"/>
    <w:rsid w:val="004A0B9E"/>
    <w:rsid w:val="004B7BB2"/>
    <w:rsid w:val="004F733B"/>
    <w:rsid w:val="00500059"/>
    <w:rsid w:val="00503064"/>
    <w:rsid w:val="00525F23"/>
    <w:rsid w:val="005751AB"/>
    <w:rsid w:val="005905B3"/>
    <w:rsid w:val="005D6DA0"/>
    <w:rsid w:val="00603991"/>
    <w:rsid w:val="00605580"/>
    <w:rsid w:val="00657979"/>
    <w:rsid w:val="006807F2"/>
    <w:rsid w:val="006933B6"/>
    <w:rsid w:val="006A631A"/>
    <w:rsid w:val="006C1BA9"/>
    <w:rsid w:val="007200BD"/>
    <w:rsid w:val="00735FDD"/>
    <w:rsid w:val="00741682"/>
    <w:rsid w:val="00742DAF"/>
    <w:rsid w:val="00776616"/>
    <w:rsid w:val="00797B29"/>
    <w:rsid w:val="007C5626"/>
    <w:rsid w:val="00806881"/>
    <w:rsid w:val="008168EF"/>
    <w:rsid w:val="00842DBC"/>
    <w:rsid w:val="00844808"/>
    <w:rsid w:val="008476D3"/>
    <w:rsid w:val="008709D1"/>
    <w:rsid w:val="008A5F51"/>
    <w:rsid w:val="008F0D6C"/>
    <w:rsid w:val="00902FDD"/>
    <w:rsid w:val="00912687"/>
    <w:rsid w:val="009332B9"/>
    <w:rsid w:val="0097135E"/>
    <w:rsid w:val="009B127A"/>
    <w:rsid w:val="009C0C8C"/>
    <w:rsid w:val="009C17B4"/>
    <w:rsid w:val="009C1D79"/>
    <w:rsid w:val="009C5E1B"/>
    <w:rsid w:val="009C7BA5"/>
    <w:rsid w:val="009E5CD4"/>
    <w:rsid w:val="00A00AB0"/>
    <w:rsid w:val="00A06945"/>
    <w:rsid w:val="00A162EF"/>
    <w:rsid w:val="00A34F09"/>
    <w:rsid w:val="00A50C26"/>
    <w:rsid w:val="00A672E5"/>
    <w:rsid w:val="00A87069"/>
    <w:rsid w:val="00AB32E3"/>
    <w:rsid w:val="00AB3BA7"/>
    <w:rsid w:val="00AD1A8C"/>
    <w:rsid w:val="00B11C4D"/>
    <w:rsid w:val="00B262CC"/>
    <w:rsid w:val="00B27858"/>
    <w:rsid w:val="00B50255"/>
    <w:rsid w:val="00B52182"/>
    <w:rsid w:val="00B64625"/>
    <w:rsid w:val="00B838AD"/>
    <w:rsid w:val="00BD7542"/>
    <w:rsid w:val="00C00B93"/>
    <w:rsid w:val="00C01CD0"/>
    <w:rsid w:val="00C04FD5"/>
    <w:rsid w:val="00C6278A"/>
    <w:rsid w:val="00C77245"/>
    <w:rsid w:val="00C82BE6"/>
    <w:rsid w:val="00C87473"/>
    <w:rsid w:val="00C92FCE"/>
    <w:rsid w:val="00CC1E92"/>
    <w:rsid w:val="00D02D46"/>
    <w:rsid w:val="00D1208D"/>
    <w:rsid w:val="00D4024A"/>
    <w:rsid w:val="00D60B02"/>
    <w:rsid w:val="00D65F83"/>
    <w:rsid w:val="00DC14FA"/>
    <w:rsid w:val="00DC5F51"/>
    <w:rsid w:val="00E11E97"/>
    <w:rsid w:val="00E23528"/>
    <w:rsid w:val="00E34EF2"/>
    <w:rsid w:val="00E46DCB"/>
    <w:rsid w:val="00E65403"/>
    <w:rsid w:val="00E857B5"/>
    <w:rsid w:val="00E86378"/>
    <w:rsid w:val="00EA5B03"/>
    <w:rsid w:val="00EE619C"/>
    <w:rsid w:val="00EF13B1"/>
    <w:rsid w:val="00F0201C"/>
    <w:rsid w:val="00F110F9"/>
    <w:rsid w:val="00F26CE1"/>
    <w:rsid w:val="00F61370"/>
    <w:rsid w:val="00F804C8"/>
    <w:rsid w:val="00F9168A"/>
    <w:rsid w:val="00F91D40"/>
    <w:rsid w:val="00F948F8"/>
    <w:rsid w:val="00FC0153"/>
    <w:rsid w:val="00FC2E0D"/>
    <w:rsid w:val="00FD0C84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B14C"/>
  <w15:chartTrackingRefBased/>
  <w15:docId w15:val="{CC8F5BB7-FF84-40E0-ADA4-F8BAFC5D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9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3" w:qFormat="1"/>
    <w:lsdException w:name="List Number" w:semiHidden="1" w:uiPriority="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/>
    <w:lsdException w:name="List Bullet 3" w:semiHidden="1"/>
    <w:lsdException w:name="List Bullet 4" w:semiHidden="1"/>
    <w:lsdException w:name="List Bullet 5" w:semiHidden="1"/>
    <w:lsdException w:name="List Number 2" w:semiHidden="1" w:uiPriority="3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9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iPriority="10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9F"/>
    <w:pPr>
      <w:spacing w:after="200" w:line="280" w:lineRule="atLeast"/>
    </w:pPr>
    <w:rPr>
      <w:rFonts w:ascii="Arial" w:eastAsia="Times New Roman" w:hAnsi="Arial" w:cs="Arial"/>
      <w:spacing w:val="3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46D9F"/>
    <w:pPr>
      <w:keepNext/>
      <w:pageBreakBefore/>
      <w:numPr>
        <w:numId w:val="13"/>
      </w:numPr>
      <w:spacing w:before="320" w:line="360" w:lineRule="atLeast"/>
      <w:contextualSpacing/>
      <w:outlineLvl w:val="0"/>
    </w:pPr>
    <w:rPr>
      <w:noProof/>
      <w:spacing w:val="8"/>
      <w:sz w:val="40"/>
      <w:szCs w:val="2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46D9F"/>
    <w:pPr>
      <w:keepNext/>
      <w:keepLines/>
      <w:numPr>
        <w:ilvl w:val="1"/>
        <w:numId w:val="13"/>
      </w:numPr>
      <w:suppressAutoHyphens/>
      <w:spacing w:before="360" w:line="340" w:lineRule="atLeast"/>
      <w:contextualSpacing/>
      <w:outlineLvl w:val="1"/>
    </w:pPr>
    <w:rPr>
      <w:rFonts w:eastAsiaTheme="majorEastAsia" w:cstheme="majorBidi"/>
      <w:bCs/>
      <w:color w:val="82AF82" w:themeColor="accent2"/>
      <w:spacing w:val="6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46D9F"/>
    <w:pPr>
      <w:keepNext/>
      <w:keepLines/>
      <w:numPr>
        <w:ilvl w:val="2"/>
        <w:numId w:val="13"/>
      </w:numPr>
      <w:spacing w:before="240" w:after="0"/>
      <w:contextualSpacing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246D9F"/>
    <w:pPr>
      <w:keepNext/>
      <w:keepLines/>
      <w:numPr>
        <w:ilvl w:val="3"/>
        <w:numId w:val="13"/>
      </w:numPr>
      <w:spacing w:before="240" w:after="0"/>
      <w:contextualSpacing/>
      <w:outlineLvl w:val="3"/>
    </w:pPr>
    <w:rPr>
      <w:rFonts w:eastAsiaTheme="majorEastAsia" w:cstheme="majorBidi"/>
      <w:bCs/>
      <w:i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246D9F"/>
    <w:pPr>
      <w:keepNext/>
      <w:keepLines/>
      <w:numPr>
        <w:ilvl w:val="4"/>
        <w:numId w:val="13"/>
      </w:numPr>
      <w:spacing w:before="240"/>
      <w:contextualSpacing/>
      <w:outlineLvl w:val="4"/>
    </w:pPr>
    <w:rPr>
      <w:rFonts w:eastAsiaTheme="majorEastAsia" w:cstheme="majorBidi"/>
      <w:i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1"/>
    <w:rsid w:val="00246D9F"/>
    <w:pPr>
      <w:keepNext/>
      <w:keepLines/>
      <w:numPr>
        <w:ilvl w:val="5"/>
        <w:numId w:val="13"/>
      </w:numPr>
      <w:spacing w:before="24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rsid w:val="00246D9F"/>
    <w:pPr>
      <w:keepNext/>
      <w:keepLines/>
      <w:numPr>
        <w:ilvl w:val="6"/>
        <w:numId w:val="13"/>
      </w:numPr>
      <w:spacing w:before="240"/>
      <w:contextualSpacing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rsid w:val="00246D9F"/>
    <w:pPr>
      <w:keepNext/>
      <w:keepLines/>
      <w:numPr>
        <w:ilvl w:val="7"/>
        <w:numId w:val="13"/>
      </w:numPr>
      <w:spacing w:before="240" w:after="240"/>
      <w:contextualSpacing/>
      <w:outlineLvl w:val="7"/>
    </w:pPr>
    <w:rPr>
      <w:rFonts w:eastAsiaTheme="majorEastAsia" w:cstheme="majorBidi"/>
      <w:i/>
    </w:rPr>
  </w:style>
  <w:style w:type="paragraph" w:styleId="Overskrift9">
    <w:name w:val="heading 9"/>
    <w:basedOn w:val="Normal"/>
    <w:next w:val="Normal"/>
    <w:link w:val="Overskrift9Tegn"/>
    <w:uiPriority w:val="1"/>
    <w:rsid w:val="00246D9F"/>
    <w:pPr>
      <w:keepNext/>
      <w:keepLines/>
      <w:numPr>
        <w:ilvl w:val="8"/>
        <w:numId w:val="13"/>
      </w:numPr>
      <w:spacing w:before="240"/>
      <w:contextualSpacing/>
      <w:outlineLvl w:val="8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246D9F"/>
    <w:rPr>
      <w:rFonts w:ascii="Arial" w:eastAsia="Times New Roman" w:hAnsi="Arial" w:cs="Arial"/>
      <w:noProof/>
      <w:spacing w:val="8"/>
      <w:sz w:val="40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46D9F"/>
    <w:rPr>
      <w:rFonts w:ascii="Arial" w:eastAsiaTheme="majorEastAsia" w:hAnsi="Arial" w:cstheme="majorBidi"/>
      <w:bCs/>
      <w:color w:val="82AF82" w:themeColor="accent2"/>
      <w:spacing w:val="6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46D9F"/>
    <w:rPr>
      <w:rFonts w:ascii="Arial" w:eastAsiaTheme="majorEastAsia" w:hAnsi="Arial" w:cstheme="majorBidi"/>
      <w:b/>
      <w:bCs/>
      <w:color w:val="000000" w:themeColor="text1"/>
      <w:spacing w:val="3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246D9F"/>
    <w:rPr>
      <w:rFonts w:ascii="Arial" w:eastAsiaTheme="majorEastAsia" w:hAnsi="Arial" w:cstheme="majorBidi"/>
      <w:bCs/>
      <w:i/>
      <w:iCs/>
      <w:color w:val="000000"/>
      <w:spacing w:val="3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246D9F"/>
    <w:rPr>
      <w:rFonts w:ascii="Arial" w:eastAsiaTheme="majorEastAsia" w:hAnsi="Arial" w:cstheme="majorBidi"/>
      <w:i/>
      <w:color w:val="000000" w:themeColor="text1"/>
      <w:spacing w:val="3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246D9F"/>
    <w:rPr>
      <w:rFonts w:ascii="Arial" w:eastAsiaTheme="majorEastAsia" w:hAnsi="Arial" w:cstheme="majorBidi"/>
      <w:i/>
      <w:iCs/>
      <w:spacing w:val="3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246D9F"/>
    <w:rPr>
      <w:rFonts w:ascii="Arial" w:eastAsiaTheme="majorEastAsia" w:hAnsi="Arial" w:cstheme="majorBidi"/>
      <w:i/>
      <w:iCs/>
      <w:spacing w:val="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246D9F"/>
    <w:rPr>
      <w:rFonts w:ascii="Arial" w:eastAsiaTheme="majorEastAsia" w:hAnsi="Arial" w:cstheme="majorBidi"/>
      <w:i/>
      <w:spacing w:val="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246D9F"/>
    <w:rPr>
      <w:rFonts w:ascii="Arial" w:eastAsiaTheme="majorEastAsia" w:hAnsi="Arial" w:cstheme="majorBidi"/>
      <w:i/>
      <w:iCs/>
      <w:spacing w:val="3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246D9F"/>
    <w:pPr>
      <w:tabs>
        <w:tab w:val="center" w:pos="4820"/>
      </w:tabs>
      <w:spacing w:after="0" w:line="200" w:lineRule="atLeast"/>
    </w:pPr>
    <w:rPr>
      <w:noProof/>
      <w:color w:val="00000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246D9F"/>
    <w:rPr>
      <w:rFonts w:ascii="Arial" w:eastAsia="Times New Roman" w:hAnsi="Arial" w:cs="Arial"/>
      <w:noProof/>
      <w:color w:val="000000"/>
      <w:spacing w:val="3"/>
      <w:sz w:val="16"/>
      <w:szCs w:val="20"/>
    </w:rPr>
  </w:style>
  <w:style w:type="paragraph" w:styleId="Sidefod">
    <w:name w:val="footer"/>
    <w:basedOn w:val="Normal"/>
    <w:link w:val="SidefodTegn"/>
    <w:uiPriority w:val="9"/>
    <w:semiHidden/>
    <w:rsid w:val="00246D9F"/>
    <w:pPr>
      <w:spacing w:after="0" w:line="240" w:lineRule="auto"/>
      <w:jc w:val="center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"/>
    <w:semiHidden/>
    <w:rsid w:val="00246D9F"/>
    <w:rPr>
      <w:rFonts w:ascii="Arial" w:eastAsia="Times New Roman" w:hAnsi="Arial" w:cs="Arial"/>
      <w:spacing w:val="3"/>
      <w:sz w:val="16"/>
      <w:szCs w:val="20"/>
    </w:rPr>
  </w:style>
  <w:style w:type="paragraph" w:styleId="Brdtekst">
    <w:name w:val="Body Text"/>
    <w:basedOn w:val="Normal"/>
    <w:link w:val="BrdtekstTegn"/>
    <w:uiPriority w:val="9"/>
    <w:semiHidden/>
    <w:rsid w:val="00246D9F"/>
    <w:pPr>
      <w:spacing w:after="280"/>
    </w:pPr>
    <w:rPr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"/>
    <w:semiHidden/>
    <w:rsid w:val="00246D9F"/>
    <w:rPr>
      <w:rFonts w:ascii="Arial" w:eastAsia="Times New Roman" w:hAnsi="Arial" w:cs="Arial"/>
      <w:color w:val="000000"/>
      <w:spacing w:val="3"/>
      <w:sz w:val="20"/>
      <w:szCs w:val="20"/>
    </w:rPr>
  </w:style>
  <w:style w:type="paragraph" w:customStyle="1" w:styleId="Adresselinjer">
    <w:name w:val="Adresselinjer"/>
    <w:basedOn w:val="Normal"/>
    <w:uiPriority w:val="11"/>
    <w:semiHidden/>
    <w:rsid w:val="00246D9F"/>
    <w:rPr>
      <w:spacing w:val="8"/>
    </w:rPr>
  </w:style>
  <w:style w:type="character" w:styleId="Sidetal">
    <w:name w:val="page number"/>
    <w:basedOn w:val="Standardskrifttypeiafsnit"/>
    <w:uiPriority w:val="9"/>
    <w:semiHidden/>
    <w:rsid w:val="00246D9F"/>
    <w:rPr>
      <w:sz w:val="16"/>
      <w:lang w:val="da-DK"/>
    </w:rPr>
  </w:style>
  <w:style w:type="paragraph" w:customStyle="1" w:styleId="Manchet">
    <w:name w:val="Manchet"/>
    <w:basedOn w:val="Normal"/>
    <w:uiPriority w:val="2"/>
    <w:qFormat/>
    <w:rsid w:val="00246D9F"/>
    <w:pPr>
      <w:spacing w:after="360" w:line="360" w:lineRule="atLeast"/>
    </w:pPr>
    <w:rPr>
      <w:color w:val="3C413C" w:themeColor="text2"/>
      <w:sz w:val="24"/>
    </w:rPr>
  </w:style>
  <w:style w:type="paragraph" w:customStyle="1" w:styleId="Brdtekstmedtabulatorer">
    <w:name w:val="Brødtekst med tabulatorer"/>
    <w:basedOn w:val="Brdtekst"/>
    <w:uiPriority w:val="9"/>
    <w:semiHidden/>
    <w:rsid w:val="00246D9F"/>
    <w:pPr>
      <w:tabs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</w:pPr>
  </w:style>
  <w:style w:type="paragraph" w:customStyle="1" w:styleId="Logo">
    <w:name w:val="Logo"/>
    <w:basedOn w:val="Normal"/>
    <w:uiPriority w:val="9"/>
    <w:semiHidden/>
    <w:rsid w:val="00246D9F"/>
    <w:pPr>
      <w:spacing w:before="1320" w:after="0"/>
      <w:jc w:val="right"/>
    </w:pPr>
  </w:style>
  <w:style w:type="paragraph" w:customStyle="1" w:styleId="Punktliste">
    <w:name w:val="Punktliste"/>
    <w:basedOn w:val="Normal"/>
    <w:uiPriority w:val="3"/>
    <w:semiHidden/>
    <w:rsid w:val="00246D9F"/>
    <w:pPr>
      <w:spacing w:after="0" w:line="240" w:lineRule="atLeast"/>
    </w:pPr>
  </w:style>
  <w:style w:type="paragraph" w:customStyle="1" w:styleId="SidefodBred">
    <w:name w:val="SidefodBred"/>
    <w:basedOn w:val="Sidefod"/>
    <w:uiPriority w:val="9"/>
    <w:semiHidden/>
    <w:rsid w:val="00246D9F"/>
    <w:pPr>
      <w:ind w:right="-2325"/>
    </w:pPr>
    <w:rPr>
      <w:szCs w:val="16"/>
    </w:rPr>
  </w:style>
  <w:style w:type="paragraph" w:customStyle="1" w:styleId="SidefodDokRef">
    <w:name w:val="SidefodDokRef"/>
    <w:basedOn w:val="Sidefod"/>
    <w:uiPriority w:val="9"/>
    <w:semiHidden/>
    <w:rsid w:val="00246D9F"/>
    <w:pPr>
      <w:spacing w:before="60"/>
      <w:ind w:right="-2325"/>
    </w:pPr>
    <w:rPr>
      <w:sz w:val="12"/>
      <w:szCs w:val="12"/>
    </w:rPr>
  </w:style>
  <w:style w:type="paragraph" w:customStyle="1" w:styleId="TabelKolonneOverskrift">
    <w:name w:val="TabelKolonneOverskrift"/>
    <w:basedOn w:val="Normal"/>
    <w:link w:val="TabelKolonneOverskriftChar"/>
    <w:uiPriority w:val="5"/>
    <w:rsid w:val="00246D9F"/>
    <w:pPr>
      <w:spacing w:before="40" w:after="0"/>
      <w:ind w:left="85" w:right="85"/>
      <w:jc w:val="center"/>
    </w:pPr>
    <w:rPr>
      <w:b/>
      <w:bCs/>
    </w:rPr>
  </w:style>
  <w:style w:type="character" w:customStyle="1" w:styleId="TabelKolonneOverskriftChar">
    <w:name w:val="TabelKolonneOverskrift Char"/>
    <w:basedOn w:val="Standardskrifttypeiafsnit"/>
    <w:link w:val="TabelKolonneOverskrift"/>
    <w:uiPriority w:val="5"/>
    <w:rsid w:val="00246D9F"/>
    <w:rPr>
      <w:rFonts w:ascii="Arial" w:eastAsia="Times New Roman" w:hAnsi="Arial" w:cs="Arial"/>
      <w:b/>
      <w:bCs/>
      <w:spacing w:val="3"/>
      <w:sz w:val="20"/>
      <w:szCs w:val="20"/>
    </w:rPr>
  </w:style>
  <w:style w:type="paragraph" w:customStyle="1" w:styleId="TabelRkkeOverskrift">
    <w:name w:val="TabelRækkeOverskrift"/>
    <w:basedOn w:val="Normal"/>
    <w:uiPriority w:val="5"/>
    <w:rsid w:val="00246D9F"/>
    <w:pPr>
      <w:spacing w:before="40" w:after="40"/>
      <w:ind w:left="85" w:right="85"/>
    </w:pPr>
    <w:rPr>
      <w:b/>
      <w:bCs/>
    </w:rPr>
  </w:style>
  <w:style w:type="paragraph" w:customStyle="1" w:styleId="TabelTekst">
    <w:name w:val="TabelTekst"/>
    <w:basedOn w:val="Normal"/>
    <w:uiPriority w:val="5"/>
    <w:rsid w:val="00246D9F"/>
    <w:pPr>
      <w:spacing w:before="40" w:after="40"/>
      <w:ind w:left="85" w:right="85"/>
    </w:pPr>
  </w:style>
  <w:style w:type="table" w:styleId="Tabel-Gitter">
    <w:name w:val="Table Grid"/>
    <w:basedOn w:val="Tabel-Normal"/>
    <w:rsid w:val="00246D9F"/>
    <w:pPr>
      <w:widowControl w:val="0"/>
      <w:autoSpaceDE w:val="0"/>
      <w:autoSpaceDN w:val="0"/>
      <w:adjustRightInd w:val="0"/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opstilling">
    <w:name w:val="Talopstilling"/>
    <w:basedOn w:val="Brdtekst"/>
    <w:uiPriority w:val="5"/>
    <w:rsid w:val="00246D9F"/>
    <w:pPr>
      <w:spacing w:after="0" w:line="240" w:lineRule="auto"/>
      <w:ind w:left="85" w:right="85"/>
    </w:pPr>
  </w:style>
  <w:style w:type="paragraph" w:customStyle="1" w:styleId="TalopstillingFed">
    <w:name w:val="TalopstillingFed"/>
    <w:basedOn w:val="Brdtekst"/>
    <w:uiPriority w:val="5"/>
    <w:rsid w:val="00246D9F"/>
    <w:pPr>
      <w:spacing w:before="20" w:after="20"/>
      <w:ind w:left="85" w:right="85"/>
    </w:pPr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246D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246D9F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99"/>
    <w:semiHidden/>
    <w:qFormat/>
    <w:rsid w:val="00246D9F"/>
    <w:rPr>
      <w:b/>
      <w:bCs/>
      <w:i/>
      <w:iCs/>
      <w:color w:val="000000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46D9F"/>
    <w:pPr>
      <w:suppressAutoHyphens/>
      <w:spacing w:before="200" w:after="280" w:line="360" w:lineRule="exact"/>
      <w:ind w:left="936" w:right="936"/>
    </w:pPr>
    <w:rPr>
      <w:bCs/>
      <w:i/>
      <w:iCs/>
      <w:color w:val="4E71B7" w:themeColor="accent6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246D9F"/>
    <w:rPr>
      <w:rFonts w:ascii="Arial" w:eastAsia="Times New Roman" w:hAnsi="Arial" w:cs="Arial"/>
      <w:bCs/>
      <w:i/>
      <w:iCs/>
      <w:color w:val="4E71B7" w:themeColor="accent6"/>
      <w:spacing w:val="3"/>
      <w:sz w:val="24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246D9F"/>
    <w:rPr>
      <w:smallCaps/>
      <w:color w:val="000000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46D9F"/>
    <w:rPr>
      <w:b/>
      <w:bCs/>
      <w:smallCaps/>
      <w:color w:val="000000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qFormat/>
    <w:rsid w:val="00246D9F"/>
    <w:rPr>
      <w:b/>
      <w:bCs/>
      <w:color w:val="000000"/>
      <w:szCs w:val="18"/>
    </w:rPr>
  </w:style>
  <w:style w:type="paragraph" w:styleId="Overskrift">
    <w:name w:val="TOC Heading"/>
    <w:next w:val="Normal"/>
    <w:uiPriority w:val="39"/>
    <w:rsid w:val="00246D9F"/>
    <w:pPr>
      <w:keepNext/>
      <w:keepLines/>
      <w:pageBreakBefore/>
      <w:spacing w:after="480" w:line="360" w:lineRule="atLeast"/>
    </w:pPr>
    <w:rPr>
      <w:rFonts w:ascii="Arial" w:eastAsiaTheme="majorEastAsia" w:hAnsi="Arial" w:cstheme="majorBidi"/>
      <w:b/>
      <w:noProof/>
      <w:color w:val="000000"/>
      <w:spacing w:val="3"/>
      <w:sz w:val="32"/>
      <w:szCs w:val="28"/>
    </w:rPr>
  </w:style>
  <w:style w:type="paragraph" w:styleId="Bloktekst">
    <w:name w:val="Block Text"/>
    <w:basedOn w:val="Normal"/>
    <w:uiPriority w:val="99"/>
    <w:semiHidden/>
    <w:rsid w:val="00246D9F"/>
    <w:pPr>
      <w:pBdr>
        <w:top w:val="single" w:sz="12" w:space="10" w:color="ADC232" w:themeColor="accent1"/>
        <w:left w:val="single" w:sz="12" w:space="10" w:color="ADC232" w:themeColor="accent1"/>
        <w:bottom w:val="single" w:sz="12" w:space="10" w:color="ADC232" w:themeColor="accent1"/>
        <w:right w:val="single" w:sz="12" w:space="10" w:color="ADC232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0000"/>
    </w:rPr>
  </w:style>
  <w:style w:type="paragraph" w:customStyle="1" w:styleId="Pixitekst">
    <w:name w:val="Pixitekst"/>
    <w:basedOn w:val="Normal"/>
    <w:uiPriority w:val="10"/>
    <w:semiHidden/>
    <w:rsid w:val="00246D9F"/>
    <w:pPr>
      <w:spacing w:after="0"/>
    </w:pPr>
    <w:rPr>
      <w:i/>
      <w:color w:val="000000"/>
    </w:rPr>
  </w:style>
  <w:style w:type="character" w:styleId="Hyperlink">
    <w:name w:val="Hyperlink"/>
    <w:basedOn w:val="Standardskrifttypeiafsnit"/>
    <w:uiPriority w:val="99"/>
    <w:semiHidden/>
    <w:rsid w:val="00246D9F"/>
    <w:rPr>
      <w:color w:val="598B59" w:themeColor="accent2" w:themeShade="BF"/>
      <w:u w:val="single"/>
      <w:lang w:val="da-DK"/>
    </w:rPr>
  </w:style>
  <w:style w:type="character" w:styleId="BesgtLink">
    <w:name w:val="FollowedHyperlink"/>
    <w:basedOn w:val="Standardskrifttypeiafsnit"/>
    <w:uiPriority w:val="10"/>
    <w:semiHidden/>
    <w:rsid w:val="00246D9F"/>
    <w:rPr>
      <w:color w:val="7F7F7F"/>
      <w:u w:val="single"/>
      <w:lang w:val="da-DK"/>
    </w:rPr>
  </w:style>
  <w:style w:type="paragraph" w:styleId="Opstilling-punkttegn">
    <w:name w:val="List Bullet"/>
    <w:basedOn w:val="Normal"/>
    <w:uiPriority w:val="3"/>
    <w:qFormat/>
    <w:rsid w:val="00246D9F"/>
    <w:pPr>
      <w:numPr>
        <w:numId w:val="1"/>
      </w:numPr>
      <w:spacing w:after="0"/>
      <w:ind w:left="568" w:hanging="284"/>
      <w:contextualSpacing/>
    </w:pPr>
  </w:style>
  <w:style w:type="paragraph" w:styleId="Opstilling-punkttegn2">
    <w:name w:val="List Bullet 2"/>
    <w:basedOn w:val="Normal"/>
    <w:uiPriority w:val="3"/>
    <w:rsid w:val="00246D9F"/>
    <w:pPr>
      <w:numPr>
        <w:numId w:val="20"/>
      </w:numPr>
      <w:spacing w:after="0"/>
      <w:ind w:left="1287" w:hanging="357"/>
      <w:contextualSpacing/>
    </w:pPr>
  </w:style>
  <w:style w:type="paragraph" w:styleId="Opstilling-talellerbogst">
    <w:name w:val="List Number"/>
    <w:basedOn w:val="Normal"/>
    <w:uiPriority w:val="3"/>
    <w:qFormat/>
    <w:rsid w:val="00246D9F"/>
    <w:pPr>
      <w:numPr>
        <w:numId w:val="12"/>
      </w:numPr>
      <w:spacing w:after="0"/>
      <w:contextualSpacing/>
    </w:pPr>
    <w:rPr>
      <w:color w:val="000000"/>
    </w:rPr>
  </w:style>
  <w:style w:type="paragraph" w:styleId="Opstilling-talellerbogst2">
    <w:name w:val="List Number 2"/>
    <w:basedOn w:val="Normal"/>
    <w:uiPriority w:val="3"/>
    <w:semiHidden/>
    <w:rsid w:val="00246D9F"/>
    <w:pPr>
      <w:spacing w:after="0"/>
      <w:contextualSpacing/>
    </w:pPr>
    <w:rPr>
      <w:color w:val="000000"/>
    </w:rPr>
  </w:style>
  <w:style w:type="paragraph" w:styleId="Listeafsnit">
    <w:name w:val="List Paragraph"/>
    <w:basedOn w:val="Normal"/>
    <w:uiPriority w:val="99"/>
    <w:semiHidden/>
    <w:qFormat/>
    <w:rsid w:val="00246D9F"/>
    <w:pPr>
      <w:ind w:left="720"/>
      <w:contextualSpacing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246D9F"/>
    <w:pPr>
      <w:spacing w:after="60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46D9F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6D9F"/>
    <w:rPr>
      <w:rFonts w:ascii="Arial" w:eastAsia="Times New Roman" w:hAnsi="Arial" w:cs="Tahoma"/>
      <w:spacing w:val="3"/>
      <w:sz w:val="16"/>
      <w:szCs w:val="16"/>
    </w:rPr>
  </w:style>
  <w:style w:type="paragraph" w:customStyle="1" w:styleId="Afsender">
    <w:name w:val="Afsender"/>
    <w:basedOn w:val="Normal"/>
    <w:uiPriority w:val="10"/>
    <w:semiHidden/>
    <w:rsid w:val="00246D9F"/>
    <w:pPr>
      <w:spacing w:after="0"/>
    </w:pPr>
  </w:style>
  <w:style w:type="table" w:styleId="Lysliste-farve1">
    <w:name w:val="Light List Accent 1"/>
    <w:basedOn w:val="Tabel-Normal"/>
    <w:uiPriority w:val="61"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left w:val="single" w:sz="8" w:space="0" w:color="ADC232" w:themeColor="accent1"/>
        <w:bottom w:val="single" w:sz="8" w:space="0" w:color="ADC232" w:themeColor="accent1"/>
        <w:right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band1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</w:style>
  <w:style w:type="table" w:styleId="Lysskygge">
    <w:name w:val="Light Shading"/>
    <w:basedOn w:val="Tabel-Normal"/>
    <w:uiPriority w:val="60"/>
    <w:rsid w:val="00246D9F"/>
    <w:pPr>
      <w:spacing w:before="40" w:after="40" w:line="240" w:lineRule="atLeast"/>
      <w:ind w:left="85" w:right="85"/>
    </w:pPr>
    <w:rPr>
      <w:rFonts w:ascii="Arial" w:hAnsi="Arial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rsideUnderoverskrift">
    <w:name w:val="Forside Underoverskrift"/>
    <w:basedOn w:val="Normal"/>
    <w:uiPriority w:val="9"/>
    <w:rsid w:val="00246D9F"/>
    <w:pPr>
      <w:spacing w:before="500" w:after="0" w:line="320" w:lineRule="atLeast"/>
      <w:contextualSpacing/>
    </w:pPr>
    <w:rPr>
      <w:color w:val="4D4D4D"/>
      <w:sz w:val="24"/>
    </w:rPr>
  </w:style>
  <w:style w:type="paragraph" w:styleId="Indholdsfortegnelse1">
    <w:name w:val="toc 1"/>
    <w:basedOn w:val="Normal"/>
    <w:next w:val="Normal"/>
    <w:uiPriority w:val="39"/>
    <w:rsid w:val="00246D9F"/>
    <w:pPr>
      <w:tabs>
        <w:tab w:val="right" w:leader="dot" w:pos="9639"/>
      </w:tabs>
      <w:spacing w:before="280" w:after="0"/>
      <w:ind w:right="567"/>
    </w:pPr>
    <w:rPr>
      <w:b/>
      <w:sz w:val="22"/>
    </w:rPr>
  </w:style>
  <w:style w:type="paragraph" w:styleId="Indholdsfortegnelse2">
    <w:name w:val="toc 2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284" w:right="567"/>
    </w:pPr>
  </w:style>
  <w:style w:type="paragraph" w:styleId="Indholdsfortegnelse3">
    <w:name w:val="toc 3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567" w:right="567"/>
    </w:pPr>
  </w:style>
  <w:style w:type="paragraph" w:styleId="Indholdsfortegnelse4">
    <w:name w:val="toc 4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851" w:right="567"/>
    </w:pPr>
  </w:style>
  <w:style w:type="paragraph" w:styleId="Indholdsfortegnelse5">
    <w:name w:val="toc 5"/>
    <w:basedOn w:val="Normal"/>
    <w:next w:val="Normal"/>
    <w:uiPriority w:val="39"/>
    <w:rsid w:val="00246D9F"/>
    <w:pPr>
      <w:tabs>
        <w:tab w:val="right" w:leader="dot" w:pos="9639"/>
      </w:tabs>
      <w:spacing w:after="0"/>
      <w:ind w:left="1134" w:right="567"/>
    </w:pPr>
  </w:style>
  <w:style w:type="paragraph" w:styleId="Indholdsfortegnelse6">
    <w:name w:val="toc 6"/>
    <w:basedOn w:val="Normal"/>
    <w:next w:val="Normal"/>
    <w:uiPriority w:val="39"/>
    <w:semiHidden/>
    <w:rsid w:val="00246D9F"/>
    <w:pPr>
      <w:spacing w:after="0"/>
      <w:ind w:left="998"/>
    </w:pPr>
  </w:style>
  <w:style w:type="paragraph" w:styleId="Indholdsfortegnelse7">
    <w:name w:val="toc 7"/>
    <w:basedOn w:val="Normal"/>
    <w:next w:val="Normal"/>
    <w:uiPriority w:val="39"/>
    <w:semiHidden/>
    <w:rsid w:val="00246D9F"/>
    <w:pPr>
      <w:spacing w:after="0"/>
      <w:ind w:left="1202"/>
    </w:pPr>
  </w:style>
  <w:style w:type="paragraph" w:styleId="Indholdsfortegnelse8">
    <w:name w:val="toc 8"/>
    <w:basedOn w:val="Normal"/>
    <w:next w:val="Normal"/>
    <w:uiPriority w:val="39"/>
    <w:semiHidden/>
    <w:rsid w:val="00246D9F"/>
    <w:pPr>
      <w:spacing w:after="0"/>
      <w:ind w:left="1400"/>
    </w:pPr>
  </w:style>
  <w:style w:type="paragraph" w:styleId="Indholdsfortegnelse9">
    <w:name w:val="toc 9"/>
    <w:basedOn w:val="Normal"/>
    <w:next w:val="Normal"/>
    <w:uiPriority w:val="39"/>
    <w:semiHidden/>
    <w:rsid w:val="00246D9F"/>
    <w:pPr>
      <w:spacing w:after="0"/>
      <w:ind w:left="1599"/>
    </w:pPr>
  </w:style>
  <w:style w:type="character" w:styleId="Slutnotehenvisning">
    <w:name w:val="endnote reference"/>
    <w:basedOn w:val="Standardskrifttypeiafsnit"/>
    <w:uiPriority w:val="99"/>
    <w:semiHidden/>
    <w:rsid w:val="00246D9F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246D9F"/>
    <w:pPr>
      <w:spacing w:after="0" w:line="240" w:lineRule="auto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46D9F"/>
    <w:rPr>
      <w:rFonts w:ascii="Arial" w:eastAsia="Times New Roman" w:hAnsi="Arial" w:cs="Arial"/>
      <w:spacing w:val="3"/>
      <w:sz w:val="16"/>
      <w:szCs w:val="20"/>
    </w:rPr>
  </w:style>
  <w:style w:type="paragraph" w:styleId="Fodnotetekst">
    <w:name w:val="footnote text"/>
    <w:basedOn w:val="Normal"/>
    <w:link w:val="FodnotetekstTegn"/>
    <w:uiPriority w:val="99"/>
    <w:semiHidden/>
    <w:rsid w:val="00246D9F"/>
    <w:pPr>
      <w:spacing w:after="0" w:line="24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46D9F"/>
    <w:rPr>
      <w:rFonts w:ascii="Arial" w:eastAsia="Times New Roman" w:hAnsi="Arial" w:cs="Arial"/>
      <w:spacing w:val="3"/>
      <w:sz w:val="16"/>
      <w:szCs w:val="20"/>
    </w:rPr>
  </w:style>
  <w:style w:type="paragraph" w:customStyle="1" w:styleId="Vejledningstekst">
    <w:name w:val="Vejledningstekst"/>
    <w:basedOn w:val="Normal"/>
    <w:uiPriority w:val="3"/>
    <w:qFormat/>
    <w:rsid w:val="00246D9F"/>
    <w:pPr>
      <w:shd w:val="clear" w:color="auto" w:fill="D9D9D6" w:themeFill="background2"/>
    </w:pPr>
    <w:rPr>
      <w:i/>
    </w:rPr>
  </w:style>
  <w:style w:type="paragraph" w:customStyle="1" w:styleId="ListAlfabet">
    <w:name w:val="List Alfabet"/>
    <w:basedOn w:val="Normal"/>
    <w:uiPriority w:val="3"/>
    <w:qFormat/>
    <w:rsid w:val="00246D9F"/>
    <w:pPr>
      <w:numPr>
        <w:numId w:val="14"/>
      </w:numPr>
      <w:ind w:left="1135" w:hanging="284"/>
      <w:contextualSpacing/>
    </w:pPr>
    <w:rPr>
      <w:sz w:val="18"/>
    </w:rPr>
  </w:style>
  <w:style w:type="paragraph" w:customStyle="1" w:styleId="Kolofonadresse">
    <w:name w:val="Kolofon adresse"/>
    <w:basedOn w:val="Normal"/>
    <w:uiPriority w:val="9"/>
    <w:semiHidden/>
    <w:rsid w:val="00246D9F"/>
    <w:pPr>
      <w:suppressAutoHyphens/>
      <w:spacing w:after="0"/>
      <w:jc w:val="right"/>
    </w:pPr>
    <w:rPr>
      <w:rFonts w:eastAsiaTheme="minorEastAsia" w:cs="Times New Roman"/>
      <w:noProof/>
      <w:color w:val="7F7F7F"/>
      <w:spacing w:val="8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246D9F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246D9F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46D9F"/>
    <w:rPr>
      <w:rFonts w:ascii="Arial" w:eastAsia="Times New Roman" w:hAnsi="Arial" w:cs="Segoe UI"/>
      <w:spacing w:val="3"/>
      <w:sz w:val="16"/>
      <w:szCs w:val="16"/>
    </w:rPr>
  </w:style>
  <w:style w:type="paragraph" w:styleId="Underskrift">
    <w:name w:val="Signature"/>
    <w:basedOn w:val="Normal"/>
    <w:link w:val="UnderskriftTegn"/>
    <w:uiPriority w:val="99"/>
    <w:semiHidden/>
    <w:rsid w:val="00246D9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Titel">
    <w:name w:val="Title"/>
    <w:basedOn w:val="Normal"/>
    <w:next w:val="Normal"/>
    <w:link w:val="TitelTegn"/>
    <w:uiPriority w:val="99"/>
    <w:semiHidden/>
    <w:rsid w:val="00246D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99"/>
    <w:rsid w:val="00246D9F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Sluthilsen">
    <w:name w:val="Closing"/>
    <w:basedOn w:val="Normal"/>
    <w:link w:val="SluthilsenTegn"/>
    <w:uiPriority w:val="99"/>
    <w:semiHidden/>
    <w:rsid w:val="00246D9F"/>
    <w:pPr>
      <w:spacing w:after="0" w:line="240" w:lineRule="auto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ibliografi">
    <w:name w:val="Bibliography"/>
    <w:basedOn w:val="Normal"/>
    <w:next w:val="Normal"/>
    <w:uiPriority w:val="99"/>
    <w:semiHidden/>
    <w:rsid w:val="00246D9F"/>
  </w:style>
  <w:style w:type="character" w:styleId="Bogenstitel">
    <w:name w:val="Book Title"/>
    <w:basedOn w:val="Standardskrifttypeiafsnit"/>
    <w:uiPriority w:val="99"/>
    <w:semiHidden/>
    <w:qFormat/>
    <w:rsid w:val="00246D9F"/>
    <w:rPr>
      <w:b/>
      <w:bCs/>
      <w:i/>
      <w:iCs/>
      <w:spacing w:val="5"/>
    </w:rPr>
  </w:style>
  <w:style w:type="character" w:styleId="Svagfremhvning">
    <w:name w:val="Subtle Emphasis"/>
    <w:basedOn w:val="Standardskrifttypeiafsnit"/>
    <w:uiPriority w:val="99"/>
    <w:semiHidden/>
    <w:rsid w:val="00246D9F"/>
    <w:rPr>
      <w:i/>
      <w:iCs/>
      <w:color w:val="404040" w:themeColor="text1" w:themeTint="BF"/>
    </w:rPr>
  </w:style>
  <w:style w:type="paragraph" w:styleId="Citat">
    <w:name w:val="Quote"/>
    <w:basedOn w:val="Normal"/>
    <w:next w:val="Normal"/>
    <w:link w:val="CitatTegn"/>
    <w:uiPriority w:val="99"/>
    <w:semiHidden/>
    <w:rsid w:val="00246D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246D9F"/>
    <w:rPr>
      <w:rFonts w:ascii="Arial" w:eastAsia="Times New Roman" w:hAnsi="Arial" w:cs="Arial"/>
      <w:i/>
      <w:iCs/>
      <w:color w:val="404040" w:themeColor="text1" w:themeTint="BF"/>
      <w:spacing w:val="3"/>
      <w:sz w:val="20"/>
      <w:szCs w:val="20"/>
    </w:rPr>
  </w:style>
  <w:style w:type="table" w:styleId="Mediumliste1-farve1">
    <w:name w:val="Medium List 1 Accent 1"/>
    <w:basedOn w:val="Tabel-Normal"/>
    <w:uiPriority w:val="65"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bottom w:val="single" w:sz="8" w:space="0" w:color="ADC2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C232" w:themeColor="accent1"/>
        </w:tcBorders>
      </w:tcPr>
    </w:tblStylePr>
    <w:tblStylePr w:type="lastRow">
      <w:rPr>
        <w:b/>
        <w:bCs/>
        <w:color w:val="3C413C" w:themeColor="text2"/>
      </w:rPr>
      <w:tblPr/>
      <w:tcPr>
        <w:tcBorders>
          <w:top w:val="single" w:sz="8" w:space="0" w:color="ADC232" w:themeColor="accent1"/>
          <w:bottom w:val="single" w:sz="8" w:space="0" w:color="ADC2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C232" w:themeColor="accent1"/>
          <w:bottom w:val="single" w:sz="8" w:space="0" w:color="ADC232" w:themeColor="accent1"/>
        </w:tcBorders>
      </w:tcPr>
    </w:tblStylePr>
    <w:tblStylePr w:type="band1Vert">
      <w:tblPr/>
      <w:tcPr>
        <w:shd w:val="clear" w:color="auto" w:fill="EBF1CA" w:themeFill="accent1" w:themeFillTint="3F"/>
      </w:tcPr>
    </w:tblStylePr>
    <w:tblStylePr w:type="band1Horz">
      <w:tblPr/>
      <w:tcPr>
        <w:shd w:val="clear" w:color="auto" w:fill="EBF1CA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C2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C2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C4D660" w:themeColor="accent1" w:themeTint="BF"/>
        <w:left w:val="single" w:sz="8" w:space="0" w:color="C4D660" w:themeColor="accent1" w:themeTint="BF"/>
        <w:bottom w:val="single" w:sz="8" w:space="0" w:color="C4D660" w:themeColor="accent1" w:themeTint="BF"/>
        <w:right w:val="single" w:sz="8" w:space="0" w:color="C4D660" w:themeColor="accent1" w:themeTint="BF"/>
        <w:insideH w:val="single" w:sz="8" w:space="0" w:color="C4D66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D660" w:themeColor="accent1" w:themeTint="BF"/>
          <w:left w:val="single" w:sz="8" w:space="0" w:color="C4D660" w:themeColor="accent1" w:themeTint="BF"/>
          <w:bottom w:val="single" w:sz="8" w:space="0" w:color="C4D660" w:themeColor="accent1" w:themeTint="BF"/>
          <w:right w:val="single" w:sz="8" w:space="0" w:color="C4D660" w:themeColor="accent1" w:themeTint="BF"/>
          <w:insideH w:val="nil"/>
          <w:insideV w:val="nil"/>
        </w:tcBorders>
        <w:shd w:val="clear" w:color="auto" w:fill="ADC2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660" w:themeColor="accent1" w:themeTint="BF"/>
          <w:left w:val="single" w:sz="8" w:space="0" w:color="C4D660" w:themeColor="accent1" w:themeTint="BF"/>
          <w:bottom w:val="single" w:sz="8" w:space="0" w:color="C4D660" w:themeColor="accent1" w:themeTint="BF"/>
          <w:right w:val="single" w:sz="8" w:space="0" w:color="C4D66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left w:val="single" w:sz="8" w:space="0" w:color="ADC232" w:themeColor="accent1"/>
        <w:bottom w:val="single" w:sz="8" w:space="0" w:color="ADC232" w:themeColor="accent1"/>
        <w:right w:val="single" w:sz="8" w:space="0" w:color="ADC232" w:themeColor="accent1"/>
        <w:insideH w:val="single" w:sz="8" w:space="0" w:color="ADC232" w:themeColor="accent1"/>
        <w:insideV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18" w:space="0" w:color="ADC232" w:themeColor="accent1"/>
          <w:right w:val="single" w:sz="8" w:space="0" w:color="ADC232" w:themeColor="accent1"/>
          <w:insideH w:val="nil"/>
          <w:insideV w:val="single" w:sz="8" w:space="0" w:color="ADC2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H w:val="nil"/>
          <w:insideV w:val="single" w:sz="8" w:space="0" w:color="ADC2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</w:tcPr>
    </w:tblStylePr>
    <w:tblStylePr w:type="band1Vert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</w:tcBorders>
        <w:shd w:val="clear" w:color="auto" w:fill="EBF1CA" w:themeFill="accent1" w:themeFillTint="3F"/>
      </w:tcPr>
    </w:tblStylePr>
    <w:tblStylePr w:type="band1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V w:val="single" w:sz="8" w:space="0" w:color="ADC232" w:themeColor="accent1"/>
        </w:tcBorders>
        <w:shd w:val="clear" w:color="auto" w:fill="EBF1CA" w:themeFill="accent1" w:themeFillTint="3F"/>
      </w:tcPr>
    </w:tblStylePr>
    <w:tblStylePr w:type="band2Horz">
      <w:tblPr/>
      <w:tcPr>
        <w:tcBorders>
          <w:top w:val="single" w:sz="8" w:space="0" w:color="ADC232" w:themeColor="accent1"/>
          <w:left w:val="single" w:sz="8" w:space="0" w:color="ADC232" w:themeColor="accent1"/>
          <w:bottom w:val="single" w:sz="8" w:space="0" w:color="ADC232" w:themeColor="accent1"/>
          <w:right w:val="single" w:sz="8" w:space="0" w:color="ADC232" w:themeColor="accent1"/>
          <w:insideV w:val="single" w:sz="8" w:space="0" w:color="ADC232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46D9F"/>
    <w:pPr>
      <w:spacing w:after="0" w:line="240" w:lineRule="auto"/>
    </w:pPr>
    <w:rPr>
      <w:rFonts w:ascii="Arial" w:hAnsi="Arial"/>
      <w:color w:val="819125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ADC232" w:themeColor="accent1"/>
        <w:bottom w:val="single" w:sz="8" w:space="0" w:color="ADC2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C232" w:themeColor="accent1"/>
          <w:left w:val="nil"/>
          <w:bottom w:val="single" w:sz="8" w:space="0" w:color="ADC2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A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45F" w:themeFill="accent2" w:themeFillShade="CC"/>
      </w:tcPr>
    </w:tblStylePr>
    <w:tblStylePr w:type="lastRow">
      <w:rPr>
        <w:b/>
        <w:bCs/>
        <w:color w:val="5F94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82AF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F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246D9F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46D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246D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246D9F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41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46D9F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genafstand">
    <w:name w:val="No Spacing"/>
    <w:uiPriority w:val="10"/>
    <w:semiHidden/>
    <w:rsid w:val="00246D9F"/>
    <w:pPr>
      <w:spacing w:after="0" w:line="240" w:lineRule="auto"/>
      <w:jc w:val="both"/>
    </w:pPr>
    <w:rPr>
      <w:rFonts w:ascii="Arial" w:eastAsia="Times New Roman" w:hAnsi="Arial" w:cs="Arial"/>
      <w:spacing w:val="3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46D9F"/>
    <w:rPr>
      <w:i/>
      <w:iCs/>
    </w:rPr>
  </w:style>
  <w:style w:type="character" w:styleId="HTML-skrivemaskine">
    <w:name w:val="HTML Typewriter"/>
    <w:basedOn w:val="Standardskrifttypeiafsnit"/>
    <w:uiPriority w:val="99"/>
    <w:semiHidden/>
    <w:rsid w:val="00246D9F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246D9F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rsid w:val="00246D9F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46D9F"/>
    <w:rPr>
      <w:rFonts w:ascii="Consolas" w:eastAsia="Times New Roman" w:hAnsi="Consolas" w:cs="Arial"/>
      <w:spacing w:val="3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rsid w:val="00246D9F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46D9F"/>
    <w:rPr>
      <w:i/>
      <w:iCs/>
    </w:rPr>
  </w:style>
  <w:style w:type="character" w:styleId="HTML-kode">
    <w:name w:val="HTML Code"/>
    <w:basedOn w:val="Standardskrifttypeiafsnit"/>
    <w:uiPriority w:val="99"/>
    <w:semiHidden/>
    <w:rsid w:val="00246D9F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246D9F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246D9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46D9F"/>
    <w:rPr>
      <w:rFonts w:ascii="Arial" w:eastAsia="Times New Roman" w:hAnsi="Arial" w:cs="Arial"/>
      <w:i/>
      <w:iCs/>
      <w:spacing w:val="3"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rsid w:val="00246D9F"/>
  </w:style>
  <w:style w:type="paragraph" w:styleId="NormalWeb">
    <w:name w:val="Normal (Web)"/>
    <w:basedOn w:val="Normal"/>
    <w:uiPriority w:val="99"/>
    <w:semiHidden/>
    <w:rsid w:val="00246D9F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rsid w:val="00246D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46D9F"/>
    <w:rPr>
      <w:rFonts w:ascii="Consolas" w:eastAsia="Times New Roman" w:hAnsi="Consolas" w:cs="Arial"/>
      <w:spacing w:val="3"/>
      <w:sz w:val="21"/>
      <w:szCs w:val="21"/>
    </w:rPr>
  </w:style>
  <w:style w:type="character" w:styleId="Fremhv">
    <w:name w:val="Emphasis"/>
    <w:basedOn w:val="Standardskrifttypeiafsnit"/>
    <w:uiPriority w:val="99"/>
    <w:semiHidden/>
    <w:rsid w:val="00246D9F"/>
    <w:rPr>
      <w:i/>
      <w:iCs/>
    </w:rPr>
  </w:style>
  <w:style w:type="character" w:styleId="Strk">
    <w:name w:val="Strong"/>
    <w:basedOn w:val="Standardskrifttypeiafsnit"/>
    <w:uiPriority w:val="99"/>
    <w:semiHidden/>
    <w:rsid w:val="00246D9F"/>
    <w:rPr>
      <w:b/>
      <w:bCs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46D9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46D9F"/>
    <w:rPr>
      <w:rFonts w:ascii="Arial" w:eastAsia="Times New Roman" w:hAnsi="Arial" w:cs="Arial"/>
      <w:spacing w:val="3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46D9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246D9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46D9F"/>
    <w:rPr>
      <w:rFonts w:ascii="Arial" w:eastAsia="Times New Roman" w:hAnsi="Arial" w:cs="Arial"/>
      <w:spacing w:val="3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rsid w:val="00246D9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46D9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46D9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46D9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46D9F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46D9F"/>
    <w:rPr>
      <w:rFonts w:ascii="Arial" w:eastAsia="Times New Roman" w:hAnsi="Arial" w:cs="Arial"/>
      <w:color w:val="000000"/>
      <w:spacing w:val="3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rsid w:val="00246D9F"/>
  </w:style>
  <w:style w:type="character" w:customStyle="1" w:styleId="DatoTegn">
    <w:name w:val="Dato Tegn"/>
    <w:basedOn w:val="Standardskrifttypeiafsnit"/>
    <w:link w:val="Dato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rsid w:val="00246D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46D9F"/>
    <w:rPr>
      <w:rFonts w:asciiTheme="majorHAnsi" w:eastAsiaTheme="majorEastAsia" w:hAnsiTheme="majorHAnsi" w:cstheme="majorBidi"/>
      <w:spacing w:val="3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rsid w:val="00246D9F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rsid w:val="00246D9F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rsid w:val="00246D9F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rsid w:val="00246D9F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rsid w:val="00246D9F"/>
    <w:pPr>
      <w:spacing w:after="120"/>
      <w:ind w:left="283"/>
      <w:contextualSpacing/>
    </w:pPr>
  </w:style>
  <w:style w:type="paragraph" w:styleId="Opstilling-talellerbogst5">
    <w:name w:val="List Number 5"/>
    <w:basedOn w:val="Normal"/>
    <w:uiPriority w:val="99"/>
    <w:semiHidden/>
    <w:rsid w:val="00246D9F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46D9F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46D9F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46D9F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46D9F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46D9F"/>
    <w:pPr>
      <w:numPr>
        <w:numId w:val="4"/>
      </w:numPr>
      <w:contextualSpacing/>
    </w:pPr>
  </w:style>
  <w:style w:type="paragraph" w:styleId="Liste5">
    <w:name w:val="List 5"/>
    <w:basedOn w:val="Normal"/>
    <w:uiPriority w:val="99"/>
    <w:semiHidden/>
    <w:rsid w:val="00246D9F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246D9F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rsid w:val="00246D9F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rsid w:val="00246D9F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rsid w:val="00246D9F"/>
    <w:pPr>
      <w:ind w:left="283" w:hanging="283"/>
      <w:contextualSpacing/>
    </w:pPr>
  </w:style>
  <w:style w:type="paragraph" w:styleId="Citatoverskrift">
    <w:name w:val="toa heading"/>
    <w:basedOn w:val="Normal"/>
    <w:next w:val="Normal"/>
    <w:uiPriority w:val="99"/>
    <w:semiHidden/>
    <w:rsid w:val="00246D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kst">
    <w:name w:val="macro"/>
    <w:link w:val="MakrotekstTegn"/>
    <w:uiPriority w:val="99"/>
    <w:semiHidden/>
    <w:rsid w:val="00246D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exact"/>
      <w:jc w:val="both"/>
    </w:pPr>
    <w:rPr>
      <w:rFonts w:ascii="Consolas" w:eastAsia="Times New Roman" w:hAnsi="Consolas" w:cs="Arial"/>
      <w:spacing w:val="3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46D9F"/>
    <w:rPr>
      <w:rFonts w:ascii="Consolas" w:eastAsia="Times New Roman" w:hAnsi="Consolas" w:cs="Arial"/>
      <w:spacing w:val="3"/>
      <w:sz w:val="20"/>
      <w:szCs w:val="20"/>
    </w:rPr>
  </w:style>
  <w:style w:type="paragraph" w:styleId="Citatsamling">
    <w:name w:val="table of authorities"/>
    <w:basedOn w:val="Normal"/>
    <w:next w:val="Normal"/>
    <w:uiPriority w:val="99"/>
    <w:semiHidden/>
    <w:rsid w:val="00246D9F"/>
    <w:pPr>
      <w:spacing w:after="0"/>
      <w:ind w:left="200" w:hanging="200"/>
    </w:pPr>
  </w:style>
  <w:style w:type="character" w:styleId="Linjenummer">
    <w:name w:val="line number"/>
    <w:basedOn w:val="Standardskrifttypeiafsnit"/>
    <w:uiPriority w:val="99"/>
    <w:semiHidden/>
    <w:rsid w:val="00246D9F"/>
  </w:style>
  <w:style w:type="character" w:styleId="Kommentarhenvisning">
    <w:name w:val="annotation reference"/>
    <w:basedOn w:val="Standardskrifttypeiafsnit"/>
    <w:uiPriority w:val="99"/>
    <w:semiHidden/>
    <w:rsid w:val="00246D9F"/>
    <w:rPr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rsid w:val="00246D9F"/>
    <w:rPr>
      <w:vertAlign w:val="superscript"/>
    </w:rPr>
  </w:style>
  <w:style w:type="paragraph" w:styleId="Afsenderadresse">
    <w:name w:val="envelope return"/>
    <w:basedOn w:val="Normal"/>
    <w:uiPriority w:val="99"/>
    <w:semiHidden/>
    <w:rsid w:val="00246D9F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rsid w:val="00246D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246D9F"/>
    <w:pPr>
      <w:spacing w:after="0"/>
    </w:pPr>
  </w:style>
  <w:style w:type="paragraph" w:styleId="Indeks1">
    <w:name w:val="index 1"/>
    <w:basedOn w:val="Normal"/>
    <w:next w:val="Normal"/>
    <w:autoRedefine/>
    <w:uiPriority w:val="99"/>
    <w:semiHidden/>
    <w:rsid w:val="00246D9F"/>
    <w:pPr>
      <w:spacing w:after="0"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246D9F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rsid w:val="00246D9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6D9F"/>
    <w:rPr>
      <w:rFonts w:ascii="Arial" w:eastAsia="Times New Roman" w:hAnsi="Arial" w:cs="Arial"/>
      <w:spacing w:val="3"/>
      <w:sz w:val="20"/>
      <w:szCs w:val="20"/>
    </w:rPr>
  </w:style>
  <w:style w:type="paragraph" w:styleId="Normalindrykning">
    <w:name w:val="Normal Indent"/>
    <w:basedOn w:val="Normal"/>
    <w:uiPriority w:val="99"/>
    <w:semiHidden/>
    <w:rsid w:val="00246D9F"/>
    <w:pPr>
      <w:ind w:left="720"/>
    </w:pPr>
  </w:style>
  <w:style w:type="paragraph" w:styleId="Indeks9">
    <w:name w:val="index 9"/>
    <w:basedOn w:val="Normal"/>
    <w:next w:val="Normal"/>
    <w:autoRedefine/>
    <w:uiPriority w:val="99"/>
    <w:semiHidden/>
    <w:rsid w:val="00246D9F"/>
    <w:pPr>
      <w:spacing w:after="0"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46D9F"/>
    <w:pPr>
      <w:spacing w:after="0"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46D9F"/>
    <w:pPr>
      <w:spacing w:after="0"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46D9F"/>
    <w:pPr>
      <w:spacing w:after="0"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46D9F"/>
    <w:pPr>
      <w:spacing w:after="0"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46D9F"/>
    <w:pPr>
      <w:spacing w:after="0"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46D9F"/>
    <w:pPr>
      <w:spacing w:after="0"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46D9F"/>
    <w:pPr>
      <w:spacing w:after="0" w:line="240" w:lineRule="auto"/>
      <w:ind w:left="4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ATP">
      <a:dk1>
        <a:sysClr val="windowText" lastClr="000000"/>
      </a:dk1>
      <a:lt1>
        <a:sysClr val="window" lastClr="FFFFFF"/>
      </a:lt1>
      <a:dk2>
        <a:srgbClr val="3C413C"/>
      </a:dk2>
      <a:lt2>
        <a:srgbClr val="D9D9D6"/>
      </a:lt2>
      <a:accent1>
        <a:srgbClr val="ADC232"/>
      </a:accent1>
      <a:accent2>
        <a:srgbClr val="82AF82"/>
      </a:accent2>
      <a:accent3>
        <a:srgbClr val="B6CFAE"/>
      </a:accent3>
      <a:accent4>
        <a:srgbClr val="F7EFAB"/>
      </a:accent4>
      <a:accent5>
        <a:srgbClr val="9BCCDA"/>
      </a:accent5>
      <a:accent6>
        <a:srgbClr val="4E71B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757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Lindeberg - BBG</dc:creator>
  <cp:keywords/>
  <dc:description/>
  <cp:lastModifiedBy>Sahra Louise Lindeberg</cp:lastModifiedBy>
  <cp:revision>74</cp:revision>
  <cp:lastPrinted>2023-05-26T09:24:00Z</cp:lastPrinted>
  <dcterms:created xsi:type="dcterms:W3CDTF">2023-05-19T09:32:00Z</dcterms:created>
  <dcterms:modified xsi:type="dcterms:W3CDTF">2023-05-26T11:06:00Z</dcterms:modified>
</cp:coreProperties>
</file>